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D390" w14:textId="77777777" w:rsidR="00AB53B0" w:rsidRDefault="00AB53B0" w:rsidP="00AB53B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Zápisnica</w:t>
      </w:r>
    </w:p>
    <w:p w14:paraId="310EEAD1" w14:textId="77777777" w:rsidR="00AB53B0" w:rsidRDefault="00AB53B0" w:rsidP="00AB53B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zo zasadnutia obecného zastupiteľstva</w:t>
      </w:r>
    </w:p>
    <w:p w14:paraId="245333E9" w14:textId="77777777" w:rsidR="00AB53B0" w:rsidRDefault="00AB53B0" w:rsidP="00AB53B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Obce Rudnianska Lehota</w:t>
      </w:r>
    </w:p>
    <w:p w14:paraId="26FB3F46" w14:textId="77777777" w:rsidR="00AB53B0" w:rsidRDefault="00AB53B0" w:rsidP="00AB53B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FB71ACD" w14:textId="77777777" w:rsidR="00AB53B0" w:rsidRDefault="00AB53B0" w:rsidP="00AB53B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7E8BF10D" w14:textId="00CE9A44" w:rsidR="00AB53B0" w:rsidRDefault="00AB53B0" w:rsidP="00AB53B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Dátum konania:</w:t>
      </w:r>
      <w:r>
        <w:rPr>
          <w:rFonts w:ascii="Calibri" w:eastAsia="Calibri" w:hAnsi="Calibri" w:cs="Times New Roman"/>
        </w:rPr>
        <w:t xml:space="preserve">    0</w:t>
      </w:r>
      <w:r w:rsidR="00AA1F0D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>.12.2021, 17:00 do 18:10 hod.</w:t>
      </w:r>
    </w:p>
    <w:p w14:paraId="59AB83F8" w14:textId="77777777" w:rsidR="00AB53B0" w:rsidRDefault="00AB53B0" w:rsidP="00AB53B0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3F2B1DD" w14:textId="77777777" w:rsidR="00AB53B0" w:rsidRDefault="00AB53B0" w:rsidP="00AB53B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Prítomní:   </w:t>
      </w:r>
      <w:r>
        <w:rPr>
          <w:rFonts w:ascii="Calibri" w:eastAsia="Calibri" w:hAnsi="Calibri" w:cs="Times New Roman"/>
        </w:rPr>
        <w:t xml:space="preserve">Ivan </w:t>
      </w:r>
      <w:proofErr w:type="spellStart"/>
      <w:r>
        <w:rPr>
          <w:rFonts w:ascii="Calibri" w:eastAsia="Calibri" w:hAnsi="Calibri" w:cs="Times New Roman"/>
        </w:rPr>
        <w:t>Javorček</w:t>
      </w:r>
      <w:proofErr w:type="spellEnd"/>
      <w:r>
        <w:rPr>
          <w:rFonts w:ascii="Calibri" w:eastAsia="Calibri" w:hAnsi="Calibri" w:cs="Times New Roman"/>
        </w:rPr>
        <w:t xml:space="preserve"> – starosta obce,</w:t>
      </w:r>
    </w:p>
    <w:p w14:paraId="309E2CEC" w14:textId="77777777" w:rsidR="00AB53B0" w:rsidRDefault="00AB53B0" w:rsidP="00AB53B0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ab/>
        <w:t xml:space="preserve">      </w:t>
      </w:r>
    </w:p>
    <w:p w14:paraId="3BFF1952" w14:textId="77777777" w:rsidR="00AB53B0" w:rsidRDefault="00AB53B0" w:rsidP="00AB53B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</w:rPr>
        <w:t>poslanci -</w:t>
      </w:r>
      <w:r>
        <w:rPr>
          <w:rFonts w:ascii="Calibri" w:eastAsia="Calibri" w:hAnsi="Calibri" w:cs="Times New Roman"/>
        </w:rPr>
        <w:t xml:space="preserve">   Miroslav </w:t>
      </w:r>
      <w:proofErr w:type="spellStart"/>
      <w:r>
        <w:rPr>
          <w:rFonts w:ascii="Calibri" w:eastAsia="Calibri" w:hAnsi="Calibri" w:cs="Times New Roman"/>
        </w:rPr>
        <w:t>Gaman</w:t>
      </w:r>
      <w:proofErr w:type="spellEnd"/>
      <w:r>
        <w:rPr>
          <w:rFonts w:ascii="Calibri" w:eastAsia="Calibri" w:hAnsi="Calibri" w:cs="Times New Roman"/>
        </w:rPr>
        <w:t xml:space="preserve"> , Vladimír </w:t>
      </w:r>
      <w:proofErr w:type="spellStart"/>
      <w:r>
        <w:rPr>
          <w:rFonts w:ascii="Calibri" w:eastAsia="Calibri" w:hAnsi="Calibri" w:cs="Times New Roman"/>
        </w:rPr>
        <w:t>Gaman</w:t>
      </w:r>
      <w:proofErr w:type="spellEnd"/>
      <w:r>
        <w:rPr>
          <w:rFonts w:ascii="Calibri" w:eastAsia="Calibri" w:hAnsi="Calibri" w:cs="Times New Roman"/>
        </w:rPr>
        <w:t xml:space="preserve"> František </w:t>
      </w:r>
      <w:proofErr w:type="spellStart"/>
      <w:r>
        <w:rPr>
          <w:rFonts w:ascii="Calibri" w:eastAsia="Calibri" w:hAnsi="Calibri" w:cs="Times New Roman"/>
        </w:rPr>
        <w:t>Harag</w:t>
      </w:r>
      <w:proofErr w:type="spellEnd"/>
      <w:r>
        <w:rPr>
          <w:rFonts w:ascii="Calibri" w:eastAsia="Calibri" w:hAnsi="Calibri" w:cs="Times New Roman"/>
        </w:rPr>
        <w:t xml:space="preserve">, Vladimír </w:t>
      </w:r>
      <w:proofErr w:type="spellStart"/>
      <w:r>
        <w:rPr>
          <w:rFonts w:ascii="Calibri" w:eastAsia="Calibri" w:hAnsi="Calibri" w:cs="Times New Roman"/>
        </w:rPr>
        <w:t>Somentál</w:t>
      </w:r>
      <w:proofErr w:type="spellEnd"/>
      <w:r>
        <w:rPr>
          <w:rFonts w:ascii="Calibri" w:eastAsia="Calibri" w:hAnsi="Calibri" w:cs="Times New Roman"/>
        </w:rPr>
        <w:t xml:space="preserve">, Mgr. Peter  </w:t>
      </w:r>
    </w:p>
    <w:p w14:paraId="20D6A964" w14:textId="40D8A033" w:rsidR="00AB53B0" w:rsidRDefault="00AB53B0" w:rsidP="00AB53B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</w:t>
      </w:r>
      <w:proofErr w:type="spellStart"/>
      <w:r>
        <w:rPr>
          <w:rFonts w:ascii="Calibri" w:eastAsia="Calibri" w:hAnsi="Calibri" w:cs="Times New Roman"/>
        </w:rPr>
        <w:t>Sedláček</w:t>
      </w:r>
      <w:proofErr w:type="spellEnd"/>
    </w:p>
    <w:p w14:paraId="3F5C63BB" w14:textId="35F6B8F6" w:rsidR="00AB53B0" w:rsidRDefault="00AB53B0" w:rsidP="00AB53B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</w:t>
      </w:r>
    </w:p>
    <w:p w14:paraId="566AE1B6" w14:textId="2CBBB3FA" w:rsidR="00AB53B0" w:rsidRDefault="00AB53B0" w:rsidP="00AB53B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Ospravedlnení: Bc. Jaroslav </w:t>
      </w:r>
      <w:proofErr w:type="spellStart"/>
      <w:r>
        <w:rPr>
          <w:rFonts w:ascii="Calibri" w:eastAsia="Calibri" w:hAnsi="Calibri" w:cs="Times New Roman"/>
        </w:rPr>
        <w:t>Belanec</w:t>
      </w:r>
      <w:proofErr w:type="spellEnd"/>
      <w:r>
        <w:rPr>
          <w:rFonts w:ascii="Calibri" w:eastAsia="Calibri" w:hAnsi="Calibri" w:cs="Times New Roman"/>
        </w:rPr>
        <w:t xml:space="preserve">, Eva </w:t>
      </w:r>
      <w:proofErr w:type="spellStart"/>
      <w:r>
        <w:rPr>
          <w:rFonts w:ascii="Calibri" w:eastAsia="Calibri" w:hAnsi="Calibri" w:cs="Times New Roman"/>
        </w:rPr>
        <w:t>Kompaníková</w:t>
      </w:r>
      <w:proofErr w:type="spellEnd"/>
      <w:r>
        <w:rPr>
          <w:rFonts w:ascii="Calibri" w:eastAsia="Calibri" w:hAnsi="Calibri" w:cs="Times New Roman"/>
        </w:rPr>
        <w:t xml:space="preserve"> </w:t>
      </w:r>
    </w:p>
    <w:p w14:paraId="5D61E8B8" w14:textId="77777777" w:rsidR="00AB53B0" w:rsidRDefault="00AB53B0" w:rsidP="00AB53B0">
      <w:pPr>
        <w:spacing w:after="0" w:line="240" w:lineRule="auto"/>
        <w:rPr>
          <w:rFonts w:ascii="Calibri" w:eastAsia="Calibri" w:hAnsi="Calibri" w:cs="Times New Roman"/>
        </w:rPr>
      </w:pPr>
    </w:p>
    <w:p w14:paraId="1029C060" w14:textId="77777777" w:rsidR="00AB53B0" w:rsidRDefault="00AB53B0" w:rsidP="00AB53B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</w:t>
      </w:r>
      <w:r>
        <w:rPr>
          <w:rFonts w:ascii="Calibri" w:eastAsia="Calibri" w:hAnsi="Calibri" w:cs="Times New Roman"/>
        </w:rPr>
        <w:tab/>
        <w:t xml:space="preserve">      </w:t>
      </w:r>
    </w:p>
    <w:p w14:paraId="2CC5DB13" w14:textId="77777777" w:rsidR="00AB53B0" w:rsidRDefault="00AB53B0" w:rsidP="00AB53B0">
      <w:pPr>
        <w:spacing w:after="0" w:line="240" w:lineRule="auto"/>
        <w:rPr>
          <w:rFonts w:ascii="Calibri" w:eastAsia="Calibri" w:hAnsi="Calibri" w:cs="Calibri"/>
          <w:b/>
        </w:rPr>
      </w:pPr>
      <w:bookmarkStart w:id="0" w:name="_Hlk77671671"/>
      <w:bookmarkStart w:id="1" w:name="_Hlk534190105"/>
      <w:r>
        <w:rPr>
          <w:rFonts w:ascii="Calibri" w:eastAsia="Calibri" w:hAnsi="Calibri" w:cs="Calibri"/>
          <w:b/>
        </w:rPr>
        <w:t xml:space="preserve">Program: </w:t>
      </w:r>
    </w:p>
    <w:p w14:paraId="3D722438" w14:textId="77777777" w:rsidR="00AB53B0" w:rsidRDefault="00AB53B0" w:rsidP="00AB53B0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bookmarkStart w:id="2" w:name="_Hlk518903031"/>
      <w:r>
        <w:rPr>
          <w:rFonts w:ascii="Calibri" w:eastAsia="Calibri" w:hAnsi="Calibri" w:cs="Calibri"/>
        </w:rPr>
        <w:t>Otvorenie</w:t>
      </w:r>
    </w:p>
    <w:p w14:paraId="5EE45AA6" w14:textId="77777777" w:rsidR="00AB53B0" w:rsidRDefault="00AB53B0" w:rsidP="00AB53B0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Určenie zapisovateľa </w:t>
      </w:r>
    </w:p>
    <w:p w14:paraId="79767821" w14:textId="77777777" w:rsidR="00AB53B0" w:rsidRDefault="00AB53B0" w:rsidP="00AB53B0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Určenie overovateľov zápisnice</w:t>
      </w:r>
    </w:p>
    <w:p w14:paraId="50EB846C" w14:textId="77777777" w:rsidR="00AB53B0" w:rsidRDefault="00AB53B0" w:rsidP="00AB53B0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Schválenie návrhovej komisie</w:t>
      </w:r>
    </w:p>
    <w:p w14:paraId="62443075" w14:textId="4AE21B04" w:rsidR="00AB53B0" w:rsidRDefault="00AB53B0" w:rsidP="00AB53B0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Prejednanie</w:t>
      </w:r>
      <w:proofErr w:type="spellEnd"/>
      <w:r>
        <w:rPr>
          <w:rFonts w:ascii="Calibri" w:eastAsia="Calibri" w:hAnsi="Calibri" w:cs="Calibri"/>
        </w:rPr>
        <w:t xml:space="preserve"> a schválenie navýšenia príspevku na Spoločný obecný úrad v Novákoch</w:t>
      </w:r>
    </w:p>
    <w:p w14:paraId="3C8339A1" w14:textId="77777777" w:rsidR="008D0CFB" w:rsidRDefault="008D0CFB" w:rsidP="00AB53B0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Prejednanie</w:t>
      </w:r>
      <w:proofErr w:type="spellEnd"/>
      <w:r>
        <w:rPr>
          <w:rFonts w:ascii="Calibri" w:eastAsia="Calibri" w:hAnsi="Calibri" w:cs="Calibri"/>
        </w:rPr>
        <w:t xml:space="preserve"> a schválenie VZN obce o dani z nehnuteľnosti na r. 2022</w:t>
      </w:r>
    </w:p>
    <w:p w14:paraId="5A0A4743" w14:textId="013CDA96" w:rsidR="008D0CFB" w:rsidRDefault="008D0CFB" w:rsidP="00AB53B0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Prejednanie</w:t>
      </w:r>
      <w:proofErr w:type="spellEnd"/>
      <w:r>
        <w:rPr>
          <w:rFonts w:ascii="Calibri" w:eastAsia="Calibri" w:hAnsi="Calibri" w:cs="Calibri"/>
        </w:rPr>
        <w:t xml:space="preserve"> a schválenie VZN o miestnych daniach a miestnom poplatku za KO a DSO</w:t>
      </w:r>
    </w:p>
    <w:p w14:paraId="4DD4CE91" w14:textId="492765B2" w:rsidR="00512A1E" w:rsidRDefault="00512A1E" w:rsidP="00AB53B0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Prejedna</w:t>
      </w:r>
      <w:r w:rsidR="00DB6A06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ie</w:t>
      </w:r>
      <w:proofErr w:type="spellEnd"/>
      <w:r>
        <w:rPr>
          <w:rFonts w:ascii="Calibri" w:eastAsia="Calibri" w:hAnsi="Calibri" w:cs="Calibri"/>
        </w:rPr>
        <w:t xml:space="preserve"> a schválenie rozpočtu obce na r. 2022</w:t>
      </w:r>
    </w:p>
    <w:p w14:paraId="617B4557" w14:textId="77777777" w:rsidR="00512A1E" w:rsidRDefault="00512A1E" w:rsidP="00AB53B0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Zámer na odpredaj časti C KN </w:t>
      </w:r>
      <w:proofErr w:type="spellStart"/>
      <w:r>
        <w:rPr>
          <w:rFonts w:ascii="Calibri" w:eastAsia="Calibri" w:hAnsi="Calibri" w:cs="Calibri"/>
        </w:rPr>
        <w:t>p.č</w:t>
      </w:r>
      <w:proofErr w:type="spellEnd"/>
      <w:r>
        <w:rPr>
          <w:rFonts w:ascii="Calibri" w:eastAsia="Calibri" w:hAnsi="Calibri" w:cs="Calibri"/>
        </w:rPr>
        <w:t>. 1202 v </w:t>
      </w:r>
      <w:proofErr w:type="spellStart"/>
      <w:r>
        <w:rPr>
          <w:rFonts w:ascii="Calibri" w:eastAsia="Calibri" w:hAnsi="Calibri" w:cs="Calibri"/>
        </w:rPr>
        <w:t>k.ú</w:t>
      </w:r>
      <w:proofErr w:type="spellEnd"/>
      <w:r>
        <w:rPr>
          <w:rFonts w:ascii="Calibri" w:eastAsia="Calibri" w:hAnsi="Calibri" w:cs="Calibri"/>
        </w:rPr>
        <w:t>. Rudnianska Lehota</w:t>
      </w:r>
    </w:p>
    <w:p w14:paraId="5BB9153B" w14:textId="77777777" w:rsidR="00AB53B0" w:rsidRDefault="00AB53B0" w:rsidP="00AB53B0">
      <w:pPr>
        <w:pStyle w:val="Odsekzoznamu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Návrh na uznesenie</w:t>
      </w:r>
    </w:p>
    <w:p w14:paraId="6670514C" w14:textId="77777777" w:rsidR="00AB53B0" w:rsidRDefault="00AB53B0" w:rsidP="00AB53B0">
      <w:pPr>
        <w:pStyle w:val="Odsekzoznamu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Záver</w:t>
      </w:r>
    </w:p>
    <w:p w14:paraId="7DEBBAC8" w14:textId="77777777" w:rsidR="00AB53B0" w:rsidRDefault="00AB53B0" w:rsidP="00AB53B0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bookmarkStart w:id="3" w:name="_Hlk497978656"/>
      <w:bookmarkEnd w:id="0"/>
      <w:bookmarkEnd w:id="1"/>
      <w:bookmarkEnd w:id="2"/>
      <w:r>
        <w:rPr>
          <w:rFonts w:ascii="Calibri" w:eastAsia="Calibri" w:hAnsi="Calibri" w:cs="Times New Roman"/>
          <w:b/>
          <w:u w:val="single"/>
        </w:rPr>
        <w:t xml:space="preserve">K bodu 1.  </w:t>
      </w:r>
    </w:p>
    <w:p w14:paraId="57697341" w14:textId="3B660A8F" w:rsidR="00AB53B0" w:rsidRDefault="00AB53B0" w:rsidP="00AB53B0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Rokovanie  obecného zastupiteľstva otvoril a na zasadnutí prítomných privítal starosta obce s konštatovaním, že sú prítomní </w:t>
      </w:r>
      <w:r w:rsidR="00512A1E">
        <w:rPr>
          <w:rFonts w:ascii="Calibri" w:eastAsia="Calibri" w:hAnsi="Calibri" w:cs="Times New Roman"/>
        </w:rPr>
        <w:t>5</w:t>
      </w:r>
      <w:r>
        <w:rPr>
          <w:rFonts w:ascii="Calibri" w:eastAsia="Calibri" w:hAnsi="Calibri" w:cs="Times New Roman"/>
        </w:rPr>
        <w:t xml:space="preserve"> poslanci, </w:t>
      </w:r>
      <w:r w:rsidR="00512A1E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 poslanc</w:t>
      </w:r>
      <w:r w:rsidR="00512A1E">
        <w:rPr>
          <w:rFonts w:ascii="Calibri" w:eastAsia="Calibri" w:hAnsi="Calibri" w:cs="Times New Roman"/>
        </w:rPr>
        <w:t>i</w:t>
      </w:r>
      <w:r>
        <w:rPr>
          <w:rFonts w:ascii="Calibri" w:eastAsia="Calibri" w:hAnsi="Calibri" w:cs="Times New Roman"/>
        </w:rPr>
        <w:t xml:space="preserve"> </w:t>
      </w:r>
      <w:r w:rsidR="00512A1E">
        <w:rPr>
          <w:rFonts w:ascii="Calibri" w:eastAsia="Calibri" w:hAnsi="Calibri" w:cs="Times New Roman"/>
        </w:rPr>
        <w:t>sú</w:t>
      </w:r>
      <w:r>
        <w:rPr>
          <w:rFonts w:ascii="Calibri" w:eastAsia="Calibri" w:hAnsi="Calibri" w:cs="Times New Roman"/>
        </w:rPr>
        <w:t xml:space="preserve"> ospravedlnen</w:t>
      </w:r>
      <w:r w:rsidR="00512A1E">
        <w:rPr>
          <w:rFonts w:ascii="Calibri" w:eastAsia="Calibri" w:hAnsi="Calibri" w:cs="Times New Roman"/>
        </w:rPr>
        <w:t>í</w:t>
      </w:r>
      <w:r>
        <w:rPr>
          <w:rFonts w:ascii="Calibri" w:eastAsia="Calibri" w:hAnsi="Calibri" w:cs="Times New Roman"/>
        </w:rPr>
        <w:t xml:space="preserve"> a obecné zastupiteľstvo je uznášania schopné.  Pozvánka s programom </w:t>
      </w:r>
      <w:bookmarkStart w:id="4" w:name="_Hlk529891524"/>
      <w:bookmarkEnd w:id="3"/>
      <w:r>
        <w:rPr>
          <w:rFonts w:ascii="Calibri" w:eastAsia="Calibri" w:hAnsi="Calibri" w:cs="Times New Roman"/>
        </w:rPr>
        <w:t xml:space="preserve">bola poslancom doručená a zverejnená na úradnej tabuli obce. </w:t>
      </w:r>
      <w:bookmarkEnd w:id="4"/>
    </w:p>
    <w:p w14:paraId="54AFE597" w14:textId="724D1B26" w:rsidR="00512A1E" w:rsidRDefault="00512A1E" w:rsidP="00AB53B0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Starosta obce predložil poslancom návrh na doplnenie programu o body:</w:t>
      </w:r>
    </w:p>
    <w:p w14:paraId="131769B5" w14:textId="3B6B31D2" w:rsidR="00512A1E" w:rsidRDefault="00FC3B7F" w:rsidP="00FC3B7F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5. zmena rozpočtu rozpočtovým opatrením č. 05/2021</w:t>
      </w:r>
    </w:p>
    <w:p w14:paraId="1A63232D" w14:textId="4FC15740" w:rsidR="00FC3B7F" w:rsidRDefault="00FC3B7F" w:rsidP="00FC3B7F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Žiadosť o vyjadrenie </w:t>
      </w:r>
      <w:proofErr w:type="spellStart"/>
      <w:r>
        <w:rPr>
          <w:rFonts w:ascii="Calibri" w:eastAsia="Calibri" w:hAnsi="Calibri" w:cs="Times New Roman"/>
        </w:rPr>
        <w:t>OcZ</w:t>
      </w:r>
      <w:proofErr w:type="spellEnd"/>
      <w:r>
        <w:rPr>
          <w:rFonts w:ascii="Calibri" w:eastAsia="Calibri" w:hAnsi="Calibri" w:cs="Times New Roman"/>
        </w:rPr>
        <w:t xml:space="preserve"> k stavbe rodinného domu</w:t>
      </w:r>
    </w:p>
    <w:p w14:paraId="20476DB1" w14:textId="77777777" w:rsidR="00FC3B7F" w:rsidRDefault="00FC3B7F" w:rsidP="00FC3B7F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Správa hlavného kontrolóra o ukončených kontrolách</w:t>
      </w:r>
    </w:p>
    <w:p w14:paraId="15705AA1" w14:textId="108A8996" w:rsidR="00FC3B7F" w:rsidRPr="00FC3B7F" w:rsidRDefault="00FC3B7F" w:rsidP="00FC3B7F">
      <w:pPr>
        <w:pStyle w:val="Odsekzoznamu"/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Prejednanie</w:t>
      </w:r>
      <w:proofErr w:type="spellEnd"/>
      <w:r>
        <w:rPr>
          <w:rFonts w:ascii="Calibri" w:eastAsia="Calibri" w:hAnsi="Calibri" w:cs="Times New Roman"/>
        </w:rPr>
        <w:t xml:space="preserve"> a schválenie pánu práce HK na I. polrok 2022</w:t>
      </w:r>
    </w:p>
    <w:p w14:paraId="03777456" w14:textId="77777777" w:rsidR="00AB53B0" w:rsidRDefault="00AB53B0" w:rsidP="00AB53B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8B6B40D" w14:textId="4B3824CD" w:rsidR="00AB53B0" w:rsidRDefault="00AB53B0" w:rsidP="00AB53B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5" w:name="_Hlk19617184"/>
      <w:r>
        <w:rPr>
          <w:rFonts w:ascii="Times New Roman" w:hAnsi="Times New Roman" w:cs="Times New Roman"/>
          <w:color w:val="000000"/>
        </w:rPr>
        <w:t>Hlasovanie</w:t>
      </w:r>
      <w:r w:rsidR="00FC3B7F">
        <w:rPr>
          <w:rFonts w:ascii="Times New Roman" w:hAnsi="Times New Roman" w:cs="Times New Roman"/>
          <w:color w:val="000000"/>
        </w:rPr>
        <w:t xml:space="preserve"> za doplnenie programu</w:t>
      </w:r>
      <w:r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AB53B0" w14:paraId="550C986E" w14:textId="77777777" w:rsidTr="00A545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2207" w14:textId="77777777" w:rsidR="00AB53B0" w:rsidRDefault="00AB53B0" w:rsidP="00A545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2F13" w14:textId="77777777" w:rsidR="00AB53B0" w:rsidRDefault="00AB53B0" w:rsidP="00A545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BF25" w14:textId="77777777" w:rsidR="00AB53B0" w:rsidRDefault="00AB53B0" w:rsidP="00A545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E713" w14:textId="77777777" w:rsidR="00AB53B0" w:rsidRDefault="00AB53B0" w:rsidP="00A545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AED3" w14:textId="77777777" w:rsidR="00AB53B0" w:rsidRDefault="00AB53B0" w:rsidP="00A545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B648" w14:textId="77777777" w:rsidR="00AB53B0" w:rsidRDefault="00AB53B0" w:rsidP="00A545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DBFE" w14:textId="77777777" w:rsidR="00AB53B0" w:rsidRDefault="00AB53B0" w:rsidP="00A545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AB53B0" w14:paraId="56D79F27" w14:textId="77777777" w:rsidTr="00A5451D">
        <w:trPr>
          <w:trHeight w:val="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A926" w14:textId="3C84D515" w:rsidR="00AB53B0" w:rsidRDefault="00FC3B7F" w:rsidP="00A5451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F3F1" w14:textId="77777777" w:rsidR="00AB53B0" w:rsidRDefault="00AB53B0" w:rsidP="00A5451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35EC" w14:textId="77777777" w:rsidR="00AB53B0" w:rsidRDefault="00AB53B0" w:rsidP="00A5451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829D" w14:textId="77777777" w:rsidR="00AB53B0" w:rsidRDefault="00AB53B0" w:rsidP="00A5451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9FBF" w14:textId="10375CE8" w:rsidR="00AB53B0" w:rsidRDefault="00FC3B7F" w:rsidP="00A5451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2CA5" w14:textId="77777777" w:rsidR="00AB53B0" w:rsidRDefault="00AB53B0" w:rsidP="00A5451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69A4" w14:textId="5C1FE018" w:rsidR="00AB53B0" w:rsidRDefault="00B17503" w:rsidP="00A5451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29018EA2" w14:textId="77777777" w:rsidR="00AB53B0" w:rsidRDefault="00AB53B0" w:rsidP="00AB53B0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4B8CF1D9" w14:textId="77777777" w:rsidR="00364176" w:rsidRDefault="00364176" w:rsidP="003641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Program: </w:t>
      </w:r>
    </w:p>
    <w:p w14:paraId="7926EF7D" w14:textId="77777777" w:rsidR="00364176" w:rsidRDefault="00364176" w:rsidP="00364176">
      <w:pPr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Otvorenie</w:t>
      </w:r>
    </w:p>
    <w:p w14:paraId="65BE908F" w14:textId="77777777" w:rsidR="00364176" w:rsidRDefault="00364176" w:rsidP="00364176">
      <w:pPr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Určenie zapisovateľa </w:t>
      </w:r>
    </w:p>
    <w:p w14:paraId="5ABCAB6B" w14:textId="77777777" w:rsidR="00364176" w:rsidRDefault="00364176" w:rsidP="00364176">
      <w:pPr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Určenie overovateľov zápisnice</w:t>
      </w:r>
    </w:p>
    <w:p w14:paraId="1309102D" w14:textId="77777777" w:rsidR="00364176" w:rsidRDefault="00364176" w:rsidP="00364176">
      <w:pPr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Schválenie návrhovej komisie</w:t>
      </w:r>
    </w:p>
    <w:p w14:paraId="5DBE3BD4" w14:textId="77777777" w:rsidR="00364176" w:rsidRDefault="00364176" w:rsidP="00364176">
      <w:pPr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Prejednanie</w:t>
      </w:r>
      <w:proofErr w:type="spellEnd"/>
      <w:r>
        <w:rPr>
          <w:rFonts w:ascii="Calibri" w:eastAsia="Calibri" w:hAnsi="Calibri" w:cs="Calibri"/>
        </w:rPr>
        <w:t xml:space="preserve"> a schválenie navýšenia príspevku na Spoločný obecný úrad v Novákoch</w:t>
      </w:r>
    </w:p>
    <w:p w14:paraId="660A17AB" w14:textId="77777777" w:rsidR="00364176" w:rsidRDefault="00364176" w:rsidP="00364176">
      <w:pPr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Prejednanie</w:t>
      </w:r>
      <w:proofErr w:type="spellEnd"/>
      <w:r>
        <w:rPr>
          <w:rFonts w:ascii="Calibri" w:eastAsia="Calibri" w:hAnsi="Calibri" w:cs="Calibri"/>
        </w:rPr>
        <w:t xml:space="preserve"> a schválenie VZN obce o dani z nehnuteľnosti na r. 2022</w:t>
      </w:r>
    </w:p>
    <w:p w14:paraId="2C3AEB4A" w14:textId="77777777" w:rsidR="00364176" w:rsidRDefault="00364176" w:rsidP="00364176">
      <w:pPr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Prejednanie</w:t>
      </w:r>
      <w:proofErr w:type="spellEnd"/>
      <w:r>
        <w:rPr>
          <w:rFonts w:ascii="Calibri" w:eastAsia="Calibri" w:hAnsi="Calibri" w:cs="Calibri"/>
        </w:rPr>
        <w:t xml:space="preserve"> a schválenie VZN o miestnych daniach a miestnom poplatku za KO a DSO</w:t>
      </w:r>
    </w:p>
    <w:p w14:paraId="6B614C7F" w14:textId="23C1EE34" w:rsidR="00364176" w:rsidRDefault="00364176" w:rsidP="00364176">
      <w:pPr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Prejedna</w:t>
      </w:r>
      <w:r w:rsidR="008332F5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ie</w:t>
      </w:r>
      <w:proofErr w:type="spellEnd"/>
      <w:r>
        <w:rPr>
          <w:rFonts w:ascii="Calibri" w:eastAsia="Calibri" w:hAnsi="Calibri" w:cs="Calibri"/>
        </w:rPr>
        <w:t xml:space="preserve"> a schválenie rozpočtu obce na r. 2022</w:t>
      </w:r>
    </w:p>
    <w:p w14:paraId="0EC0A371" w14:textId="1E8E2220" w:rsidR="00364176" w:rsidRDefault="00364176" w:rsidP="00364176">
      <w:pPr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Zámer na odpredaj časti C KN </w:t>
      </w:r>
      <w:proofErr w:type="spellStart"/>
      <w:r>
        <w:rPr>
          <w:rFonts w:ascii="Calibri" w:eastAsia="Calibri" w:hAnsi="Calibri" w:cs="Calibri"/>
        </w:rPr>
        <w:t>p.č</w:t>
      </w:r>
      <w:proofErr w:type="spellEnd"/>
      <w:r>
        <w:rPr>
          <w:rFonts w:ascii="Calibri" w:eastAsia="Calibri" w:hAnsi="Calibri" w:cs="Calibri"/>
        </w:rPr>
        <w:t>. 1202 v </w:t>
      </w:r>
      <w:proofErr w:type="spellStart"/>
      <w:r>
        <w:rPr>
          <w:rFonts w:ascii="Calibri" w:eastAsia="Calibri" w:hAnsi="Calibri" w:cs="Calibri"/>
        </w:rPr>
        <w:t>k.ú</w:t>
      </w:r>
      <w:proofErr w:type="spellEnd"/>
      <w:r>
        <w:rPr>
          <w:rFonts w:ascii="Calibri" w:eastAsia="Calibri" w:hAnsi="Calibri" w:cs="Calibri"/>
        </w:rPr>
        <w:t>. Rudnianska Lehota</w:t>
      </w:r>
    </w:p>
    <w:p w14:paraId="57FABDF2" w14:textId="77777777" w:rsidR="00364176" w:rsidRDefault="00364176" w:rsidP="0036417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5. zmena rozpočtu rozpočtovým opatrením č. 05/2021</w:t>
      </w:r>
    </w:p>
    <w:p w14:paraId="4955DF41" w14:textId="77777777" w:rsidR="00364176" w:rsidRDefault="00364176" w:rsidP="0036417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Žiadosť o vyjadrenie </w:t>
      </w:r>
      <w:proofErr w:type="spellStart"/>
      <w:r>
        <w:rPr>
          <w:rFonts w:ascii="Calibri" w:eastAsia="Calibri" w:hAnsi="Calibri" w:cs="Times New Roman"/>
        </w:rPr>
        <w:t>OcZ</w:t>
      </w:r>
      <w:proofErr w:type="spellEnd"/>
      <w:r>
        <w:rPr>
          <w:rFonts w:ascii="Calibri" w:eastAsia="Calibri" w:hAnsi="Calibri" w:cs="Times New Roman"/>
        </w:rPr>
        <w:t xml:space="preserve"> k stavbe rodinného domu</w:t>
      </w:r>
    </w:p>
    <w:p w14:paraId="7E62A17E" w14:textId="4C1F9851" w:rsidR="00364176" w:rsidRDefault="00364176" w:rsidP="0036417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Správa hlavného kontrolóra o ukončených kontrolách</w:t>
      </w:r>
    </w:p>
    <w:p w14:paraId="28DA59A8" w14:textId="31820796" w:rsidR="00364176" w:rsidRPr="00FC3B7F" w:rsidRDefault="00364176" w:rsidP="0036417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Prejednanie</w:t>
      </w:r>
      <w:proofErr w:type="spellEnd"/>
      <w:r>
        <w:rPr>
          <w:rFonts w:ascii="Calibri" w:eastAsia="Calibri" w:hAnsi="Calibri" w:cs="Times New Roman"/>
        </w:rPr>
        <w:t xml:space="preserve"> a schválenie pánu práce HK na I. polrok 2022</w:t>
      </w:r>
    </w:p>
    <w:p w14:paraId="0F4AF0E8" w14:textId="6685DF5E" w:rsidR="00364176" w:rsidRDefault="00364176" w:rsidP="00364176">
      <w:pPr>
        <w:pStyle w:val="Odsekzoznamu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Návrh na uznesenie</w:t>
      </w:r>
    </w:p>
    <w:p w14:paraId="4908B95D" w14:textId="77777777" w:rsidR="00364176" w:rsidRDefault="00364176" w:rsidP="00364176">
      <w:pPr>
        <w:pStyle w:val="Odsekzoznamu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Záver</w:t>
      </w:r>
    </w:p>
    <w:p w14:paraId="3BC9B32B" w14:textId="77777777" w:rsidR="00AB53B0" w:rsidRDefault="00AB53B0" w:rsidP="00AB53B0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bookmarkEnd w:id="5"/>
    <w:p w14:paraId="52F4CC6D" w14:textId="0A14CD67" w:rsidR="00364176" w:rsidRDefault="00364176" w:rsidP="0036417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Hlasovanie za program ako celok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364176" w14:paraId="43028B22" w14:textId="77777777" w:rsidTr="00A545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4DD6" w14:textId="77777777" w:rsidR="00364176" w:rsidRDefault="00364176" w:rsidP="00A545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D538" w14:textId="77777777" w:rsidR="00364176" w:rsidRDefault="00364176" w:rsidP="00A545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B451" w14:textId="77777777" w:rsidR="00364176" w:rsidRDefault="00364176" w:rsidP="00A545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3B47" w14:textId="77777777" w:rsidR="00364176" w:rsidRDefault="00364176" w:rsidP="00A545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E0F2" w14:textId="77777777" w:rsidR="00364176" w:rsidRDefault="00364176" w:rsidP="00A545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68B3" w14:textId="77777777" w:rsidR="00364176" w:rsidRDefault="00364176" w:rsidP="00A545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6B21" w14:textId="77777777" w:rsidR="00364176" w:rsidRDefault="00364176" w:rsidP="00A545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364176" w14:paraId="210F5F46" w14:textId="77777777" w:rsidTr="00A5451D">
        <w:trPr>
          <w:trHeight w:val="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6F64" w14:textId="77777777" w:rsidR="00364176" w:rsidRDefault="00364176" w:rsidP="00A5451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3993" w14:textId="77777777" w:rsidR="00364176" w:rsidRDefault="00364176" w:rsidP="00A5451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ABF9" w14:textId="77777777" w:rsidR="00364176" w:rsidRDefault="00364176" w:rsidP="00A5451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34B2" w14:textId="77777777" w:rsidR="00364176" w:rsidRDefault="00364176" w:rsidP="00A5451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3DD9" w14:textId="77777777" w:rsidR="00364176" w:rsidRDefault="00364176" w:rsidP="00A5451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759D" w14:textId="77777777" w:rsidR="00364176" w:rsidRDefault="00364176" w:rsidP="00A5451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E254" w14:textId="626D0956" w:rsidR="00364176" w:rsidRDefault="00B17503" w:rsidP="00A5451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65C6C118" w14:textId="77777777" w:rsidR="00364176" w:rsidRDefault="00364176" w:rsidP="0036417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43EB5C0D" w14:textId="77777777" w:rsidR="00AB53B0" w:rsidRDefault="00AB53B0" w:rsidP="00AB53B0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K bodu 2.</w:t>
      </w:r>
    </w:p>
    <w:p w14:paraId="373739FC" w14:textId="77777777" w:rsidR="00AB53B0" w:rsidRDefault="00AB53B0" w:rsidP="00AB53B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 zapisovateľku určil starosta obce p. Moniku </w:t>
      </w:r>
      <w:proofErr w:type="spellStart"/>
      <w:r>
        <w:rPr>
          <w:rFonts w:ascii="Calibri" w:eastAsia="Calibri" w:hAnsi="Calibri" w:cs="Times New Roman"/>
        </w:rPr>
        <w:t>Javorčekovú</w:t>
      </w:r>
      <w:proofErr w:type="spellEnd"/>
      <w:r>
        <w:rPr>
          <w:rFonts w:ascii="Calibri" w:eastAsia="Calibri" w:hAnsi="Calibri" w:cs="Times New Roman"/>
        </w:rPr>
        <w:t xml:space="preserve"> – pracovníčku Obecného úradu.</w:t>
      </w:r>
    </w:p>
    <w:p w14:paraId="5CB85B87" w14:textId="77777777" w:rsidR="00AB53B0" w:rsidRDefault="00AB53B0" w:rsidP="00AB53B0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279C21DC" w14:textId="77777777" w:rsidR="00AB53B0" w:rsidRDefault="00AB53B0" w:rsidP="00AB53B0">
      <w:pPr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b/>
          <w:u w:val="single"/>
        </w:rPr>
        <w:t>K bodu 3.</w:t>
      </w:r>
    </w:p>
    <w:p w14:paraId="2BCBCA44" w14:textId="2140093A" w:rsidR="00AB53B0" w:rsidRDefault="00AB53B0" w:rsidP="00AB53B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 overovateľov zápisnice určil starosta obce </w:t>
      </w:r>
      <w:proofErr w:type="spellStart"/>
      <w:r w:rsidR="00364176">
        <w:rPr>
          <w:rFonts w:ascii="Calibri" w:eastAsia="Calibri" w:hAnsi="Calibri" w:cs="Times New Roman"/>
        </w:rPr>
        <w:t>pp</w:t>
      </w:r>
      <w:proofErr w:type="spellEnd"/>
      <w:r w:rsidR="00364176">
        <w:rPr>
          <w:rFonts w:ascii="Calibri" w:eastAsia="Calibri" w:hAnsi="Calibri" w:cs="Times New Roman"/>
        </w:rPr>
        <w:t xml:space="preserve">. Miroslava </w:t>
      </w:r>
      <w:proofErr w:type="spellStart"/>
      <w:r w:rsidR="00364176">
        <w:rPr>
          <w:rFonts w:ascii="Calibri" w:eastAsia="Calibri" w:hAnsi="Calibri" w:cs="Times New Roman"/>
        </w:rPr>
        <w:t>Gamana</w:t>
      </w:r>
      <w:proofErr w:type="spellEnd"/>
      <w:r w:rsidR="00364176">
        <w:rPr>
          <w:rFonts w:ascii="Calibri" w:eastAsia="Calibri" w:hAnsi="Calibri" w:cs="Times New Roman"/>
        </w:rPr>
        <w:t xml:space="preserve"> a Vladimíra </w:t>
      </w:r>
      <w:proofErr w:type="spellStart"/>
      <w:r w:rsidR="00364176">
        <w:rPr>
          <w:rFonts w:ascii="Calibri" w:eastAsia="Calibri" w:hAnsi="Calibri" w:cs="Times New Roman"/>
        </w:rPr>
        <w:t>Gamana</w:t>
      </w:r>
      <w:proofErr w:type="spellEnd"/>
    </w:p>
    <w:p w14:paraId="441B6845" w14:textId="77777777" w:rsidR="00AB53B0" w:rsidRDefault="00AB53B0" w:rsidP="00AB53B0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6A7C098A" w14:textId="77777777" w:rsidR="00AB53B0" w:rsidRDefault="00AB53B0" w:rsidP="00AB53B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K bodu 4</w:t>
      </w:r>
      <w:r>
        <w:rPr>
          <w:b/>
          <w:sz w:val="24"/>
          <w:szCs w:val="24"/>
        </w:rPr>
        <w:t>.</w:t>
      </w:r>
    </w:p>
    <w:p w14:paraId="561616C2" w14:textId="4205C9F6" w:rsidR="00AB53B0" w:rsidRPr="00900658" w:rsidRDefault="00AB53B0" w:rsidP="00AB53B0">
      <w:pPr>
        <w:spacing w:after="0" w:line="240" w:lineRule="auto"/>
        <w:jc w:val="both"/>
        <w:rPr>
          <w:bCs/>
          <w:sz w:val="24"/>
          <w:szCs w:val="24"/>
        </w:rPr>
      </w:pPr>
      <w:r w:rsidRPr="00900658">
        <w:rPr>
          <w:bCs/>
          <w:sz w:val="24"/>
          <w:szCs w:val="24"/>
        </w:rPr>
        <w:t xml:space="preserve">Do návrhovej komisie </w:t>
      </w:r>
      <w:r>
        <w:rPr>
          <w:bCs/>
          <w:sz w:val="24"/>
          <w:szCs w:val="24"/>
        </w:rPr>
        <w:t xml:space="preserve">starosta obce navrhol </w:t>
      </w:r>
      <w:proofErr w:type="spellStart"/>
      <w:r w:rsidR="00364176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p</w:t>
      </w:r>
      <w:proofErr w:type="spellEnd"/>
      <w:r>
        <w:rPr>
          <w:bCs/>
          <w:sz w:val="24"/>
          <w:szCs w:val="24"/>
        </w:rPr>
        <w:t xml:space="preserve">. Miroslava </w:t>
      </w:r>
      <w:proofErr w:type="spellStart"/>
      <w:r>
        <w:rPr>
          <w:bCs/>
          <w:sz w:val="24"/>
          <w:szCs w:val="24"/>
        </w:rPr>
        <w:t>Gamana</w:t>
      </w:r>
      <w:proofErr w:type="spellEnd"/>
      <w:r>
        <w:rPr>
          <w:bCs/>
          <w:sz w:val="24"/>
          <w:szCs w:val="24"/>
        </w:rPr>
        <w:t xml:space="preserve"> a</w:t>
      </w:r>
      <w:r w:rsidR="00364176">
        <w:rPr>
          <w:bCs/>
          <w:sz w:val="24"/>
          <w:szCs w:val="24"/>
        </w:rPr>
        <w:t xml:space="preserve"> Vladimíra </w:t>
      </w:r>
      <w:proofErr w:type="spellStart"/>
      <w:r w:rsidR="00364176">
        <w:rPr>
          <w:bCs/>
          <w:sz w:val="24"/>
          <w:szCs w:val="24"/>
        </w:rPr>
        <w:t>Gamana</w:t>
      </w:r>
      <w:proofErr w:type="spellEnd"/>
    </w:p>
    <w:p w14:paraId="2873E526" w14:textId="77777777" w:rsidR="00AB53B0" w:rsidRDefault="00AB53B0" w:rsidP="00AB53B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Hlasovanie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AB53B0" w14:paraId="56E540C5" w14:textId="77777777" w:rsidTr="00A545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A006" w14:textId="77777777" w:rsidR="00AB53B0" w:rsidRDefault="00AB53B0" w:rsidP="00A545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C904" w14:textId="77777777" w:rsidR="00AB53B0" w:rsidRDefault="00AB53B0" w:rsidP="00A545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7931" w14:textId="77777777" w:rsidR="00AB53B0" w:rsidRDefault="00AB53B0" w:rsidP="00A545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30D5" w14:textId="77777777" w:rsidR="00AB53B0" w:rsidRDefault="00AB53B0" w:rsidP="00A545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21A9" w14:textId="77777777" w:rsidR="00AB53B0" w:rsidRDefault="00AB53B0" w:rsidP="00A545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38C5" w14:textId="77777777" w:rsidR="00AB53B0" w:rsidRDefault="00AB53B0" w:rsidP="00A545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B861" w14:textId="77777777" w:rsidR="00AB53B0" w:rsidRDefault="00AB53B0" w:rsidP="00A545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AB53B0" w14:paraId="2831F3AA" w14:textId="77777777" w:rsidTr="00A5451D">
        <w:trPr>
          <w:trHeight w:val="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B61C" w14:textId="38B0D9EF" w:rsidR="00AB53B0" w:rsidRDefault="00364176" w:rsidP="00A5451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2346" w14:textId="77777777" w:rsidR="00AB53B0" w:rsidRDefault="00AB53B0" w:rsidP="00A5451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D267" w14:textId="77777777" w:rsidR="00AB53B0" w:rsidRDefault="00AB53B0" w:rsidP="00A5451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8613" w14:textId="77777777" w:rsidR="00AB53B0" w:rsidRDefault="00AB53B0" w:rsidP="00A5451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3EDF" w14:textId="6252BEAE" w:rsidR="00AB53B0" w:rsidRDefault="00364176" w:rsidP="00A5451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E527" w14:textId="77777777" w:rsidR="00AB53B0" w:rsidRDefault="00AB53B0" w:rsidP="00A5451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D17A" w14:textId="1DC1025B" w:rsidR="00AB53B0" w:rsidRDefault="00B17503" w:rsidP="00A5451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1F5D7908" w14:textId="77777777" w:rsidR="00AB53B0" w:rsidRDefault="00AB53B0" w:rsidP="00AB53B0">
      <w:pPr>
        <w:spacing w:after="0" w:line="240" w:lineRule="auto"/>
        <w:jc w:val="both"/>
        <w:rPr>
          <w:lang w:eastAsia="sk-SK"/>
        </w:rPr>
      </w:pPr>
      <w:r>
        <w:rPr>
          <w:lang w:eastAsia="sk-SK"/>
        </w:rPr>
        <w:t xml:space="preserve">                                                                                                                   </w:t>
      </w:r>
    </w:p>
    <w:p w14:paraId="5FF8EB31" w14:textId="5445E082" w:rsidR="00AB53B0" w:rsidRPr="001663D0" w:rsidRDefault="00AB53B0" w:rsidP="00AB53B0">
      <w:pPr>
        <w:pStyle w:val="Bezriadkovania"/>
      </w:pPr>
      <w:r>
        <w:rPr>
          <w:lang w:eastAsia="sk-SK"/>
        </w:rPr>
        <w:t xml:space="preserve">                                                   </w:t>
      </w:r>
    </w:p>
    <w:p w14:paraId="6B6394FC" w14:textId="77777777" w:rsidR="00AB53B0" w:rsidRDefault="00AB53B0" w:rsidP="00AB53B0">
      <w:pPr>
        <w:pStyle w:val="Bezriadkovania"/>
        <w:rPr>
          <w:b/>
          <w:bCs/>
          <w:u w:val="single"/>
        </w:rPr>
      </w:pPr>
      <w:r w:rsidRPr="00A9160C">
        <w:rPr>
          <w:b/>
          <w:bCs/>
          <w:u w:val="single"/>
        </w:rPr>
        <w:t>K bodu 5.</w:t>
      </w:r>
    </w:p>
    <w:p w14:paraId="4E330224" w14:textId="55F91023" w:rsidR="00364176" w:rsidRPr="00EE58D5" w:rsidRDefault="00364176" w:rsidP="00AB53B0">
      <w:pPr>
        <w:pStyle w:val="Bezriadkovania"/>
        <w:jc w:val="both"/>
        <w:rPr>
          <w:rFonts w:eastAsia="Calibri" w:cstheme="minorHAnsi"/>
        </w:rPr>
      </w:pPr>
      <w:r w:rsidRPr="00EE58D5">
        <w:rPr>
          <w:rFonts w:eastAsia="Calibri" w:cstheme="minorHAnsi"/>
        </w:rPr>
        <w:t xml:space="preserve">Starosta obce </w:t>
      </w:r>
      <w:r w:rsidR="00843477" w:rsidRPr="00EE58D5">
        <w:rPr>
          <w:rFonts w:eastAsia="Calibri" w:cstheme="minorHAnsi"/>
        </w:rPr>
        <w:t>predložil poslancom zvýšenie mesačného príspevku pre Spoločný obecný úrad Nováky zo sumy 0,242 na 0,35€/mesiac/obyvateľa</w:t>
      </w:r>
      <w:r w:rsidR="00155D0F">
        <w:rPr>
          <w:rFonts w:eastAsia="Calibri" w:cstheme="minorHAnsi"/>
        </w:rPr>
        <w:t xml:space="preserve"> a to:</w:t>
      </w:r>
      <w:r w:rsidR="00653DE8" w:rsidRPr="00EE58D5">
        <w:rPr>
          <w:rFonts w:eastAsia="Calibri" w:cstheme="minorHAnsi"/>
        </w:rPr>
        <w:t xml:space="preserve"> </w:t>
      </w:r>
    </w:p>
    <w:p w14:paraId="60651823" w14:textId="77777777" w:rsidR="00F252C9" w:rsidRPr="00EE58D5" w:rsidRDefault="00F252C9" w:rsidP="00653DE8">
      <w:pPr>
        <w:spacing w:after="0" w:line="240" w:lineRule="auto"/>
        <w:jc w:val="both"/>
        <w:rPr>
          <w:rFonts w:cstheme="minorHAnsi"/>
          <w:color w:val="000000"/>
        </w:rPr>
      </w:pPr>
    </w:p>
    <w:p w14:paraId="2DA55432" w14:textId="20AEEC60" w:rsidR="001477C5" w:rsidRPr="00155D0F" w:rsidRDefault="001477C5" w:rsidP="00155D0F">
      <w:pPr>
        <w:pStyle w:val="Odsekzoznamu"/>
        <w:spacing w:after="0" w:line="240" w:lineRule="auto"/>
        <w:rPr>
          <w:rFonts w:eastAsia="Times New Roman" w:cstheme="minorHAnsi"/>
          <w:lang w:eastAsia="sk-SK"/>
        </w:rPr>
      </w:pPr>
      <w:r w:rsidRPr="00155D0F">
        <w:rPr>
          <w:rFonts w:eastAsia="Times New Roman" w:cstheme="minorHAnsi"/>
          <w:lang w:eastAsia="sk-SK"/>
        </w:rPr>
        <w:t>1. Rozhodnutie zhromaždenia starostov SOÚ zo dňa 21. 10. 2021 zvýšiť mesačné príspevky</w:t>
      </w:r>
      <w:r w:rsidRPr="00155D0F">
        <w:rPr>
          <w:rFonts w:eastAsia="Times New Roman" w:cstheme="minorHAnsi"/>
          <w:lang w:eastAsia="sk-SK"/>
        </w:rPr>
        <w:br/>
        <w:t xml:space="preserve">     zmluvných obcí s účinnosťou od 01.01. 2022 na sumu 0,35 € a Koš 0,0584 € na jedného</w:t>
      </w:r>
      <w:r w:rsidRPr="00155D0F">
        <w:rPr>
          <w:rFonts w:eastAsia="Times New Roman" w:cstheme="minorHAnsi"/>
          <w:lang w:eastAsia="sk-SK"/>
        </w:rPr>
        <w:br/>
        <w:t xml:space="preserve">     obyvateľa obce.</w:t>
      </w:r>
      <w:r w:rsidRPr="00155D0F">
        <w:rPr>
          <w:rFonts w:eastAsia="Times New Roman" w:cstheme="minorHAnsi"/>
          <w:lang w:eastAsia="sk-SK"/>
        </w:rPr>
        <w:br/>
        <w:t>2. Dôvodovú správu k návrhu Dodatku č. 3 ku Zmluve o zriadení spoločného obecného úradu</w:t>
      </w:r>
      <w:r w:rsidRPr="00155D0F">
        <w:rPr>
          <w:rFonts w:eastAsia="Times New Roman" w:cstheme="minorHAnsi"/>
          <w:lang w:eastAsia="sk-SK"/>
        </w:rPr>
        <w:br/>
      </w:r>
      <w:r w:rsidR="004330D7" w:rsidRPr="00155D0F">
        <w:rPr>
          <w:rFonts w:eastAsia="Times New Roman" w:cstheme="minorHAnsi"/>
          <w:lang w:eastAsia="sk-SK"/>
        </w:rPr>
        <w:t xml:space="preserve">    </w:t>
      </w:r>
      <w:r w:rsidRPr="00155D0F">
        <w:rPr>
          <w:rFonts w:eastAsia="Times New Roman" w:cstheme="minorHAnsi"/>
          <w:lang w:eastAsia="sk-SK"/>
        </w:rPr>
        <w:t>zo dňa 31. 12. 2012 v tomto znení;</w:t>
      </w:r>
    </w:p>
    <w:p w14:paraId="3206299E" w14:textId="77777777" w:rsidR="004330D7" w:rsidRDefault="004330D7" w:rsidP="001477C5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3E1A9794" w14:textId="7124F634" w:rsidR="001477C5" w:rsidRPr="00EE58D5" w:rsidRDefault="001477C5" w:rsidP="001477C5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EE58D5">
        <w:rPr>
          <w:rFonts w:eastAsia="Times New Roman" w:cstheme="minorHAnsi"/>
          <w:lang w:eastAsia="sk-SK"/>
        </w:rPr>
        <w:t xml:space="preserve">Článok VIL Organizácia a financovanie sa mení tak, že </w:t>
      </w:r>
      <w:r w:rsidRPr="00155D0F">
        <w:rPr>
          <w:rFonts w:eastAsia="Times New Roman" w:cstheme="minorHAnsi"/>
          <w:u w:val="single"/>
          <w:lang w:eastAsia="sk-SK"/>
        </w:rPr>
        <w:t>bod 4 druhá odrážka znie</w:t>
      </w:r>
      <w:r w:rsidRPr="00EE58D5">
        <w:rPr>
          <w:rFonts w:eastAsia="Times New Roman" w:cstheme="minorHAnsi"/>
          <w:lang w:eastAsia="sk-SK"/>
        </w:rPr>
        <w:t>:</w:t>
      </w:r>
      <w:r w:rsidRPr="00EE58D5">
        <w:rPr>
          <w:rFonts w:eastAsia="Times New Roman" w:cstheme="minorHAnsi"/>
          <w:lang w:eastAsia="sk-SK"/>
        </w:rPr>
        <w:br/>
        <w:t>- z mesačných príspevkov zmluvných obcí formou mesačného paušálneho poplatku vo</w:t>
      </w:r>
      <w:r w:rsidRPr="00EE58D5">
        <w:rPr>
          <w:rFonts w:eastAsia="Times New Roman" w:cstheme="minorHAnsi"/>
          <w:lang w:eastAsia="sk-SK"/>
        </w:rPr>
        <w:br/>
        <w:t xml:space="preserve">     výške 0,35 € a Koš 0,0584 € na jedného obyvateľa obce podľa počtu obyvateľov</w:t>
      </w:r>
      <w:r w:rsidRPr="00EE58D5">
        <w:rPr>
          <w:rFonts w:eastAsia="Times New Roman" w:cstheme="minorHAnsi"/>
          <w:lang w:eastAsia="sk-SK"/>
        </w:rPr>
        <w:br/>
        <w:t xml:space="preserve">     uvedeného Štatistickým úradom SR k 31. 12. predchádzajúceho kalendárneho roka.</w:t>
      </w:r>
      <w:r w:rsidRPr="00EE58D5">
        <w:rPr>
          <w:rFonts w:eastAsia="Times New Roman" w:cstheme="minorHAnsi"/>
          <w:lang w:eastAsia="sk-SK"/>
        </w:rPr>
        <w:br/>
      </w:r>
    </w:p>
    <w:p w14:paraId="4AC9AFB2" w14:textId="77777777" w:rsidR="004330D7" w:rsidRDefault="001477C5" w:rsidP="004330D7">
      <w:pPr>
        <w:spacing w:after="0" w:line="240" w:lineRule="auto"/>
        <w:rPr>
          <w:rFonts w:eastAsia="Times New Roman" w:cstheme="minorHAnsi"/>
          <w:lang w:eastAsia="sk-SK"/>
        </w:rPr>
      </w:pPr>
      <w:r w:rsidRPr="00EE58D5">
        <w:rPr>
          <w:rFonts w:eastAsia="Times New Roman" w:cstheme="minorHAnsi"/>
          <w:lang w:eastAsia="sk-SK"/>
        </w:rPr>
        <w:t xml:space="preserve">Článok VII. Organizácia a financovanie sa mení tak, že </w:t>
      </w:r>
      <w:r w:rsidRPr="00155D0F">
        <w:rPr>
          <w:rFonts w:eastAsia="Times New Roman" w:cstheme="minorHAnsi"/>
          <w:u w:val="single"/>
          <w:lang w:eastAsia="sk-SK"/>
        </w:rPr>
        <w:t>bod 6 znie</w:t>
      </w:r>
      <w:r w:rsidRPr="00EE58D5">
        <w:rPr>
          <w:rFonts w:eastAsia="Times New Roman" w:cstheme="minorHAnsi"/>
          <w:lang w:eastAsia="sk-SK"/>
        </w:rPr>
        <w:t>:</w:t>
      </w:r>
      <w:r w:rsidRPr="00EE58D5">
        <w:rPr>
          <w:rFonts w:eastAsia="Times New Roman" w:cstheme="minorHAnsi"/>
          <w:lang w:eastAsia="sk-SK"/>
        </w:rPr>
        <w:br/>
        <w:t>Zmluvné strany sú povinné previesť na účet SOÚ:</w:t>
      </w:r>
      <w:r w:rsidRPr="00EE58D5">
        <w:rPr>
          <w:rFonts w:eastAsia="Times New Roman" w:cstheme="minorHAnsi"/>
          <w:lang w:eastAsia="sk-SK"/>
        </w:rPr>
        <w:br/>
        <w:t>- príspevok, vo výške uvedenej v bode 4. tohto článku, do 10. dňa v príslušnom mesiaci na</w:t>
      </w:r>
      <w:r w:rsidR="004330D7">
        <w:rPr>
          <w:rFonts w:eastAsia="Times New Roman" w:cstheme="minorHAnsi"/>
          <w:lang w:eastAsia="sk-SK"/>
        </w:rPr>
        <w:t xml:space="preserve"> účet vede-</w:t>
      </w:r>
    </w:p>
    <w:p w14:paraId="68409AAD" w14:textId="77777777" w:rsidR="004330D7" w:rsidRDefault="00EE58D5" w:rsidP="004330D7">
      <w:pPr>
        <w:spacing w:after="0" w:line="240" w:lineRule="auto"/>
        <w:rPr>
          <w:rFonts w:eastAsia="Times New Roman" w:cstheme="minorHAnsi"/>
          <w:lang w:eastAsia="sk-SK"/>
        </w:rPr>
      </w:pPr>
      <w:r w:rsidRPr="00EE58D5">
        <w:rPr>
          <w:rFonts w:eastAsia="Times New Roman" w:cstheme="minorHAnsi"/>
          <w:lang w:eastAsia="sk-SK"/>
        </w:rPr>
        <w:t xml:space="preserve">  </w:t>
      </w:r>
      <w:proofErr w:type="spellStart"/>
      <w:r w:rsidR="004330D7">
        <w:rPr>
          <w:rFonts w:eastAsia="Times New Roman" w:cstheme="minorHAnsi"/>
          <w:lang w:eastAsia="sk-SK"/>
        </w:rPr>
        <w:t>n</w:t>
      </w:r>
      <w:r w:rsidR="001477C5" w:rsidRPr="00EE58D5">
        <w:rPr>
          <w:rFonts w:eastAsia="Times New Roman" w:cstheme="minorHAnsi"/>
          <w:lang w:eastAsia="sk-SK"/>
        </w:rPr>
        <w:t>ý</w:t>
      </w:r>
      <w:proofErr w:type="spellEnd"/>
      <w:r w:rsidR="001477C5" w:rsidRPr="00EE58D5">
        <w:rPr>
          <w:rFonts w:eastAsia="Times New Roman" w:cstheme="minorHAnsi"/>
          <w:lang w:eastAsia="sk-SK"/>
        </w:rPr>
        <w:t xml:space="preserve"> vo VÚB, a. s. pobočka Nováky, IBAN SK35 0200 0000 0017 0019 7857,</w:t>
      </w:r>
      <w:r w:rsidRPr="00EE58D5">
        <w:rPr>
          <w:rFonts w:eastAsia="Times New Roman" w:cstheme="minorHAnsi"/>
          <w:lang w:eastAsia="sk-SK"/>
        </w:rPr>
        <w:t xml:space="preserve">    </w:t>
      </w:r>
      <w:r w:rsidR="001477C5" w:rsidRPr="00EE58D5">
        <w:rPr>
          <w:rFonts w:eastAsia="Times New Roman" w:cstheme="minorHAnsi"/>
          <w:lang w:eastAsia="sk-SK"/>
        </w:rPr>
        <w:t xml:space="preserve">variabilný symbol IČO </w:t>
      </w:r>
      <w:r w:rsidR="004330D7">
        <w:rPr>
          <w:rFonts w:eastAsia="Times New Roman" w:cstheme="minorHAnsi"/>
          <w:lang w:eastAsia="sk-SK"/>
        </w:rPr>
        <w:t xml:space="preserve">  </w:t>
      </w:r>
    </w:p>
    <w:p w14:paraId="7EE995B2" w14:textId="3C6E68ED" w:rsidR="00EE58D5" w:rsidRPr="00EE58D5" w:rsidRDefault="004330D7" w:rsidP="004330D7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  </w:t>
      </w:r>
      <w:r w:rsidR="00FE5187">
        <w:rPr>
          <w:rFonts w:eastAsia="Times New Roman" w:cstheme="minorHAnsi"/>
          <w:lang w:eastAsia="sk-SK"/>
        </w:rPr>
        <w:t>00318 361</w:t>
      </w:r>
      <w:r w:rsidR="001477C5" w:rsidRPr="00EE58D5">
        <w:rPr>
          <w:rFonts w:eastAsia="Times New Roman" w:cstheme="minorHAnsi"/>
          <w:lang w:eastAsia="sk-SK"/>
        </w:rPr>
        <w:t>, konštantný symbol 0558.</w:t>
      </w:r>
    </w:p>
    <w:p w14:paraId="13DD830F" w14:textId="08A7CBEA" w:rsidR="00EE58D5" w:rsidRDefault="001477C5" w:rsidP="001477C5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EE58D5">
        <w:rPr>
          <w:rFonts w:eastAsia="Times New Roman" w:cstheme="minorHAnsi"/>
          <w:lang w:eastAsia="sk-SK"/>
        </w:rPr>
        <w:br/>
        <w:t>3.</w:t>
      </w:r>
      <w:r w:rsidR="00EE58D5" w:rsidRPr="00EE58D5">
        <w:rPr>
          <w:rFonts w:eastAsia="Times New Roman" w:cstheme="minorHAnsi"/>
          <w:lang w:eastAsia="sk-SK"/>
        </w:rPr>
        <w:t xml:space="preserve"> </w:t>
      </w:r>
      <w:r w:rsidRPr="00EE58D5">
        <w:rPr>
          <w:rFonts w:eastAsia="Times New Roman" w:cstheme="minorHAnsi"/>
          <w:lang w:eastAsia="sk-SK"/>
        </w:rPr>
        <w:t>Podľa čl. XII. bod 3. zmluvy podmienkou platnosti dodatku je jeho schválenie všetkými</w:t>
      </w:r>
      <w:r w:rsidRPr="00EE58D5">
        <w:rPr>
          <w:rFonts w:eastAsia="Times New Roman" w:cstheme="minorHAnsi"/>
          <w:lang w:eastAsia="sk-SK"/>
        </w:rPr>
        <w:br/>
      </w:r>
      <w:r w:rsidR="00EE58D5" w:rsidRPr="00EE58D5">
        <w:rPr>
          <w:rFonts w:eastAsia="Times New Roman" w:cstheme="minorHAnsi"/>
          <w:lang w:eastAsia="sk-SK"/>
        </w:rPr>
        <w:t xml:space="preserve">      </w:t>
      </w:r>
      <w:r w:rsidRPr="00EE58D5">
        <w:rPr>
          <w:rFonts w:eastAsia="Times New Roman" w:cstheme="minorHAnsi"/>
          <w:lang w:eastAsia="sk-SK"/>
        </w:rPr>
        <w:t>účastníkmi zmluvy, preto sa zvýšený príspevok vyberie spätne až po schválení dodatku</w:t>
      </w:r>
      <w:r w:rsidRPr="00EE58D5">
        <w:rPr>
          <w:rFonts w:eastAsia="Times New Roman" w:cstheme="minorHAnsi"/>
          <w:lang w:eastAsia="sk-SK"/>
        </w:rPr>
        <w:br/>
      </w:r>
      <w:r w:rsidR="00EE58D5" w:rsidRPr="00EE58D5">
        <w:rPr>
          <w:rFonts w:eastAsia="Times New Roman" w:cstheme="minorHAnsi"/>
          <w:lang w:eastAsia="sk-SK"/>
        </w:rPr>
        <w:t xml:space="preserve">      </w:t>
      </w:r>
      <w:r w:rsidR="004330D7">
        <w:rPr>
          <w:rFonts w:eastAsia="Times New Roman" w:cstheme="minorHAnsi"/>
          <w:lang w:eastAsia="sk-SK"/>
        </w:rPr>
        <w:t xml:space="preserve"> </w:t>
      </w:r>
      <w:r w:rsidRPr="00EE58D5">
        <w:rPr>
          <w:rFonts w:eastAsia="Times New Roman" w:cstheme="minorHAnsi"/>
          <w:lang w:eastAsia="sk-SK"/>
        </w:rPr>
        <w:t>všetkými obecnými zastupiteľstvami.</w:t>
      </w:r>
      <w:r w:rsidR="00EE58D5" w:rsidRPr="00EE58D5">
        <w:rPr>
          <w:rFonts w:eastAsia="Times New Roman" w:cstheme="minorHAnsi"/>
          <w:lang w:eastAsia="sk-SK"/>
        </w:rPr>
        <w:t xml:space="preserve"> </w:t>
      </w:r>
    </w:p>
    <w:p w14:paraId="2846958B" w14:textId="58BCA2F6" w:rsidR="004330D7" w:rsidRDefault="004330D7" w:rsidP="001477C5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Poslanci vzali na vedomie.</w:t>
      </w:r>
    </w:p>
    <w:p w14:paraId="0871EC29" w14:textId="77777777" w:rsidR="00EE58D5" w:rsidRDefault="00EE58D5" w:rsidP="001477C5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0CD47C25" w14:textId="7AD838ED" w:rsidR="00EE58D5" w:rsidRDefault="00997FC5" w:rsidP="001477C5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lastRenderedPageBreak/>
        <w:t>Starosta predložil poslancom na schválenie:</w:t>
      </w:r>
    </w:p>
    <w:p w14:paraId="1DE439D8" w14:textId="77777777" w:rsidR="00EE58D5" w:rsidRDefault="00EE58D5" w:rsidP="001477C5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205DA9FF" w14:textId="540CDB2D" w:rsidR="00F252C9" w:rsidRDefault="00F252C9" w:rsidP="001477C5">
      <w:pPr>
        <w:spacing w:after="0" w:line="240" w:lineRule="auto"/>
        <w:jc w:val="both"/>
        <w:rPr>
          <w:rFonts w:cstheme="minorHAnsi"/>
          <w:color w:val="000000"/>
        </w:rPr>
      </w:pPr>
      <w:r w:rsidRPr="00EE58D5">
        <w:rPr>
          <w:rFonts w:cstheme="minorHAnsi"/>
          <w:color w:val="000000"/>
        </w:rPr>
        <w:t>Dodatok č. 3 ku Zmluve o zriadení spoločného obecného úradu zo dňa 31.12.2012 v tomto znení:</w:t>
      </w:r>
    </w:p>
    <w:p w14:paraId="0C412996" w14:textId="77777777" w:rsidR="00997FC5" w:rsidRPr="00EE58D5" w:rsidRDefault="00997FC5" w:rsidP="001477C5">
      <w:pPr>
        <w:spacing w:after="0" w:line="240" w:lineRule="auto"/>
        <w:jc w:val="both"/>
        <w:rPr>
          <w:rFonts w:cstheme="minorHAnsi"/>
          <w:color w:val="000000"/>
        </w:rPr>
      </w:pPr>
    </w:p>
    <w:p w14:paraId="4D35A549" w14:textId="77777777" w:rsidR="004330D7" w:rsidRPr="00EE58D5" w:rsidRDefault="004330D7" w:rsidP="004330D7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EE58D5">
        <w:rPr>
          <w:rFonts w:eastAsia="Times New Roman" w:cstheme="minorHAnsi"/>
          <w:lang w:eastAsia="sk-SK"/>
        </w:rPr>
        <w:t xml:space="preserve">Článok VIL Organizácia a financovanie sa mení tak, </w:t>
      </w:r>
      <w:r w:rsidRPr="00997FC5">
        <w:rPr>
          <w:rFonts w:eastAsia="Times New Roman" w:cstheme="minorHAnsi"/>
          <w:u w:val="single"/>
          <w:lang w:eastAsia="sk-SK"/>
        </w:rPr>
        <w:t>že bod 4 druhá odrážka znie</w:t>
      </w:r>
      <w:r w:rsidRPr="00EE58D5">
        <w:rPr>
          <w:rFonts w:eastAsia="Times New Roman" w:cstheme="minorHAnsi"/>
          <w:lang w:eastAsia="sk-SK"/>
        </w:rPr>
        <w:t>:</w:t>
      </w:r>
      <w:r w:rsidRPr="00EE58D5">
        <w:rPr>
          <w:rFonts w:eastAsia="Times New Roman" w:cstheme="minorHAnsi"/>
          <w:lang w:eastAsia="sk-SK"/>
        </w:rPr>
        <w:br/>
        <w:t>- z mesačných príspevkov zmluvných obcí formou mesačného paušálneho poplatku vo</w:t>
      </w:r>
      <w:r w:rsidRPr="00EE58D5">
        <w:rPr>
          <w:rFonts w:eastAsia="Times New Roman" w:cstheme="minorHAnsi"/>
          <w:lang w:eastAsia="sk-SK"/>
        </w:rPr>
        <w:br/>
        <w:t xml:space="preserve">     výške 0,35 € a Koš 0,0584 € na jedného obyvateľa obce podľa počtu obyvateľov</w:t>
      </w:r>
      <w:r w:rsidRPr="00EE58D5">
        <w:rPr>
          <w:rFonts w:eastAsia="Times New Roman" w:cstheme="minorHAnsi"/>
          <w:lang w:eastAsia="sk-SK"/>
        </w:rPr>
        <w:br/>
        <w:t xml:space="preserve">     uvedeného Štatistickým úradom SR k 31. 12. predchádzajúceho kalendárneho roka.</w:t>
      </w:r>
      <w:r w:rsidRPr="00EE58D5">
        <w:rPr>
          <w:rFonts w:eastAsia="Times New Roman" w:cstheme="minorHAnsi"/>
          <w:lang w:eastAsia="sk-SK"/>
        </w:rPr>
        <w:br/>
      </w:r>
    </w:p>
    <w:p w14:paraId="6479F635" w14:textId="77777777" w:rsidR="0037081A" w:rsidRDefault="004330D7" w:rsidP="00C97170">
      <w:pPr>
        <w:spacing w:after="0" w:line="240" w:lineRule="auto"/>
        <w:rPr>
          <w:rFonts w:eastAsia="Times New Roman" w:cstheme="minorHAnsi"/>
          <w:lang w:eastAsia="sk-SK"/>
        </w:rPr>
      </w:pPr>
      <w:r w:rsidRPr="00EE58D5">
        <w:rPr>
          <w:rFonts w:eastAsia="Times New Roman" w:cstheme="minorHAnsi"/>
          <w:lang w:eastAsia="sk-SK"/>
        </w:rPr>
        <w:t>Článok VII. Organizácia a financovanie sa mení tak, že bod 6 znie:</w:t>
      </w:r>
      <w:r w:rsidRPr="00EE58D5">
        <w:rPr>
          <w:rFonts w:eastAsia="Times New Roman" w:cstheme="minorHAnsi"/>
          <w:lang w:eastAsia="sk-SK"/>
        </w:rPr>
        <w:br/>
      </w:r>
      <w:r w:rsidR="0037081A">
        <w:rPr>
          <w:rFonts w:eastAsia="Times New Roman" w:cstheme="minorHAnsi"/>
          <w:lang w:eastAsia="sk-SK"/>
        </w:rPr>
        <w:t>Článok VII. Organizácia financovanie sa mení tak, že bod 4 druhá odrážka znie:</w:t>
      </w:r>
    </w:p>
    <w:p w14:paraId="5EF8B625" w14:textId="55BD1F50" w:rsidR="0037081A" w:rsidRPr="0037081A" w:rsidRDefault="0037081A" w:rsidP="00CB1683">
      <w:pPr>
        <w:pStyle w:val="Odsekzoznamu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sk-SK"/>
        </w:rPr>
      </w:pPr>
      <w:r w:rsidRPr="0037081A">
        <w:rPr>
          <w:rFonts w:eastAsia="Times New Roman" w:cstheme="minorHAnsi"/>
          <w:lang w:eastAsia="sk-SK"/>
        </w:rPr>
        <w:t>z</w:t>
      </w:r>
      <w:r w:rsidR="00C97170" w:rsidRPr="0037081A">
        <w:rPr>
          <w:rFonts w:eastAsia="Times New Roman" w:cstheme="minorHAnsi"/>
          <w:lang w:eastAsia="sk-SK"/>
        </w:rPr>
        <w:t> mesačných príspevkov</w:t>
      </w:r>
      <w:r w:rsidRPr="0037081A">
        <w:rPr>
          <w:rFonts w:eastAsia="Times New Roman" w:cstheme="minorHAnsi"/>
          <w:lang w:eastAsia="sk-SK"/>
        </w:rPr>
        <w:t xml:space="preserve"> zmluvných obci formou mesačného paušálneho poplatku vo výške 0,35 € a Koš 0,0584 € na jedného obyvateľa obce podľa počtu obyvateľov uvedeného Štatistickým úradom  SR k 31.12. predchádzajúceho kalendárneho roka.</w:t>
      </w:r>
    </w:p>
    <w:p w14:paraId="7383EA99" w14:textId="26CBF7CE" w:rsidR="0037081A" w:rsidRDefault="0037081A" w:rsidP="00C97170">
      <w:pPr>
        <w:spacing w:after="0" w:line="240" w:lineRule="auto"/>
        <w:rPr>
          <w:rFonts w:eastAsia="Times New Roman" w:cstheme="minorHAnsi"/>
          <w:lang w:eastAsia="sk-SK"/>
        </w:rPr>
      </w:pPr>
    </w:p>
    <w:p w14:paraId="79EE5600" w14:textId="3739D752" w:rsidR="0037081A" w:rsidRDefault="0037081A" w:rsidP="00C97170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Článok VII. Organizácia a financovanie sa mení tak, že </w:t>
      </w:r>
      <w:r w:rsidRPr="00997FC5">
        <w:rPr>
          <w:rFonts w:eastAsia="Times New Roman" w:cstheme="minorHAnsi"/>
          <w:u w:val="single"/>
          <w:lang w:eastAsia="sk-SK"/>
        </w:rPr>
        <w:t>bod 6 znie</w:t>
      </w:r>
      <w:r>
        <w:rPr>
          <w:rFonts w:eastAsia="Times New Roman" w:cstheme="minorHAnsi"/>
          <w:lang w:eastAsia="sk-SK"/>
        </w:rPr>
        <w:t>:</w:t>
      </w:r>
    </w:p>
    <w:p w14:paraId="341791B8" w14:textId="2900138B" w:rsidR="0037081A" w:rsidRDefault="0037081A" w:rsidP="00C97170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Zmluvné strany sú povinné previesť na účet SOÚ:</w:t>
      </w:r>
    </w:p>
    <w:p w14:paraId="01114F9C" w14:textId="0BC3A656" w:rsidR="0037081A" w:rsidRPr="0037081A" w:rsidRDefault="0037081A" w:rsidP="0037081A">
      <w:pPr>
        <w:pStyle w:val="Odsekzoznamu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príspevok, vo výške  uvedenej v bode 4. tohto článku, do 10.dňa v príslušnom </w:t>
      </w:r>
      <w:r w:rsidR="00FE5187">
        <w:rPr>
          <w:rFonts w:eastAsia="Times New Roman" w:cstheme="minorHAnsi"/>
          <w:lang w:eastAsia="sk-SK"/>
        </w:rPr>
        <w:t>mesiaci</w:t>
      </w:r>
      <w:r>
        <w:rPr>
          <w:rFonts w:eastAsia="Times New Roman" w:cstheme="minorHAnsi"/>
          <w:lang w:eastAsia="sk-SK"/>
        </w:rPr>
        <w:t xml:space="preserve"> na účet vedený vo VÚB, </w:t>
      </w:r>
      <w:proofErr w:type="spellStart"/>
      <w:r>
        <w:rPr>
          <w:rFonts w:eastAsia="Times New Roman" w:cstheme="minorHAnsi"/>
          <w:lang w:eastAsia="sk-SK"/>
        </w:rPr>
        <w:t>a.s</w:t>
      </w:r>
      <w:proofErr w:type="spellEnd"/>
      <w:r>
        <w:rPr>
          <w:rFonts w:eastAsia="Times New Roman" w:cstheme="minorHAnsi"/>
          <w:lang w:eastAsia="sk-SK"/>
        </w:rPr>
        <w:t xml:space="preserve">. pobočka Nováky, IBAN SK35 0200 0000 0017 0019 7857, variabilný </w:t>
      </w:r>
      <w:proofErr w:type="spellStart"/>
      <w:r w:rsidR="00997FC5">
        <w:rPr>
          <w:rFonts w:eastAsia="Times New Roman" w:cstheme="minorHAnsi"/>
          <w:lang w:eastAsia="sk-SK"/>
        </w:rPr>
        <w:t>sym</w:t>
      </w:r>
      <w:proofErr w:type="spellEnd"/>
      <w:r w:rsidR="00997FC5">
        <w:rPr>
          <w:rFonts w:eastAsia="Times New Roman" w:cstheme="minorHAnsi"/>
          <w:lang w:eastAsia="sk-SK"/>
        </w:rPr>
        <w:t>-</w:t>
      </w:r>
      <w:r>
        <w:rPr>
          <w:rFonts w:eastAsia="Times New Roman" w:cstheme="minorHAnsi"/>
          <w:lang w:eastAsia="sk-SK"/>
        </w:rPr>
        <w:t>bol IČO 00318 361</w:t>
      </w:r>
      <w:r w:rsidR="00FE5187">
        <w:rPr>
          <w:rFonts w:eastAsia="Times New Roman" w:cstheme="minorHAnsi"/>
          <w:lang w:eastAsia="sk-SK"/>
        </w:rPr>
        <w:t>, konštantný symbol 0558</w:t>
      </w:r>
    </w:p>
    <w:p w14:paraId="2078DA24" w14:textId="77777777" w:rsidR="00FE5187" w:rsidRDefault="00FE5187" w:rsidP="00C9717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9D6C9D1" w14:textId="2E8787FE" w:rsidR="00653DE8" w:rsidRPr="00C97170" w:rsidRDefault="00653DE8" w:rsidP="00C9717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7170">
        <w:rPr>
          <w:rFonts w:ascii="Times New Roman" w:hAnsi="Times New Roman" w:cs="Times New Roman"/>
          <w:color w:val="000000"/>
        </w:rPr>
        <w:t xml:space="preserve">Hlasovanie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653DE8" w14:paraId="153145CE" w14:textId="77777777" w:rsidTr="00A545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49CA" w14:textId="77777777" w:rsidR="00653DE8" w:rsidRDefault="00653DE8" w:rsidP="00A545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B5AE" w14:textId="77777777" w:rsidR="00653DE8" w:rsidRDefault="00653DE8" w:rsidP="00A545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B23F" w14:textId="77777777" w:rsidR="00653DE8" w:rsidRDefault="00653DE8" w:rsidP="00A545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F327" w14:textId="77777777" w:rsidR="00653DE8" w:rsidRDefault="00653DE8" w:rsidP="00A545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F7F5" w14:textId="77777777" w:rsidR="00653DE8" w:rsidRDefault="00653DE8" w:rsidP="00A545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5536" w14:textId="77777777" w:rsidR="00653DE8" w:rsidRDefault="00653DE8" w:rsidP="00A545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BEFA" w14:textId="77777777" w:rsidR="00653DE8" w:rsidRDefault="00653DE8" w:rsidP="00A545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653DE8" w14:paraId="74798F58" w14:textId="77777777" w:rsidTr="00A5451D">
        <w:trPr>
          <w:trHeight w:val="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A02B" w14:textId="77777777" w:rsidR="00653DE8" w:rsidRDefault="00653DE8" w:rsidP="00A5451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4B2A" w14:textId="77777777" w:rsidR="00653DE8" w:rsidRDefault="00653DE8" w:rsidP="00A5451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7747" w14:textId="77777777" w:rsidR="00653DE8" w:rsidRDefault="00653DE8" w:rsidP="00A5451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C3B8" w14:textId="77777777" w:rsidR="00653DE8" w:rsidRDefault="00653DE8" w:rsidP="00A5451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5D62" w14:textId="77777777" w:rsidR="00653DE8" w:rsidRDefault="00653DE8" w:rsidP="00A5451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5609" w14:textId="77777777" w:rsidR="00653DE8" w:rsidRDefault="00653DE8" w:rsidP="00A5451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8484" w14:textId="64A91771" w:rsidR="00653DE8" w:rsidRDefault="00B17503" w:rsidP="00A5451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1E3D20B6" w14:textId="77777777" w:rsidR="00653DE8" w:rsidRDefault="00653DE8" w:rsidP="00AB53B0">
      <w:pPr>
        <w:pStyle w:val="Bezriadkovania"/>
        <w:jc w:val="both"/>
        <w:rPr>
          <w:rFonts w:ascii="Calibri" w:eastAsia="Calibri" w:hAnsi="Calibri" w:cs="Calibri"/>
        </w:rPr>
      </w:pPr>
    </w:p>
    <w:p w14:paraId="30F0138A" w14:textId="76BEC703" w:rsidR="00364176" w:rsidRDefault="00C97170" w:rsidP="00AB53B0">
      <w:pPr>
        <w:pStyle w:val="Bezriadkovania"/>
        <w:jc w:val="both"/>
        <w:rPr>
          <w:rFonts w:ascii="Calibri" w:eastAsia="Calibri" w:hAnsi="Calibri" w:cs="Calibri"/>
          <w:b/>
          <w:bCs/>
          <w:u w:val="single"/>
        </w:rPr>
      </w:pPr>
      <w:r w:rsidRPr="00C97170">
        <w:rPr>
          <w:rFonts w:ascii="Calibri" w:eastAsia="Calibri" w:hAnsi="Calibri" w:cs="Calibri"/>
          <w:b/>
          <w:bCs/>
          <w:u w:val="single"/>
        </w:rPr>
        <w:t>K bodu 6.</w:t>
      </w:r>
    </w:p>
    <w:p w14:paraId="0FE5B2AE" w14:textId="7A0488F6" w:rsidR="00C97170" w:rsidRDefault="00C97170" w:rsidP="00AB53B0">
      <w:pPr>
        <w:pStyle w:val="Bezriadkovania"/>
        <w:jc w:val="both"/>
        <w:rPr>
          <w:rFonts w:ascii="Calibri" w:eastAsia="Calibri" w:hAnsi="Calibri" w:cs="Calibri"/>
          <w:b/>
          <w:bCs/>
          <w:u w:val="single"/>
        </w:rPr>
      </w:pPr>
    </w:p>
    <w:p w14:paraId="1B0737B6" w14:textId="04AD9A49" w:rsidR="00C97170" w:rsidRDefault="00C97170" w:rsidP="00AB53B0">
      <w:pPr>
        <w:pStyle w:val="Bezriadkovania"/>
        <w:jc w:val="both"/>
        <w:rPr>
          <w:rFonts w:ascii="Calibri" w:eastAsia="Calibri" w:hAnsi="Calibri" w:cs="Calibri"/>
        </w:rPr>
      </w:pPr>
      <w:r w:rsidRPr="00C97170">
        <w:rPr>
          <w:rFonts w:ascii="Calibri" w:eastAsia="Calibri" w:hAnsi="Calibri" w:cs="Calibri"/>
        </w:rPr>
        <w:t>Návrh VZN obce Rudnianska Lehota č</w:t>
      </w:r>
      <w:r>
        <w:rPr>
          <w:rFonts w:ascii="Calibri" w:eastAsia="Calibri" w:hAnsi="Calibri" w:cs="Calibri"/>
        </w:rPr>
        <w:t xml:space="preserve">. </w:t>
      </w:r>
      <w:r w:rsidRPr="00C97170">
        <w:rPr>
          <w:rFonts w:ascii="Calibri" w:eastAsia="Calibri" w:hAnsi="Calibri" w:cs="Calibri"/>
        </w:rPr>
        <w:t>01/2021</w:t>
      </w:r>
      <w:r>
        <w:rPr>
          <w:rFonts w:ascii="Calibri" w:eastAsia="Calibri" w:hAnsi="Calibri" w:cs="Calibri"/>
        </w:rPr>
        <w:t xml:space="preserve"> o dani z nehnuteľnosti na kalendárny rok 2022 bol zverejnený v zákonom stanovenej lehote na úradnej tabuli, webovej stránke obce a elektronickej tabuli na CUET.</w:t>
      </w:r>
    </w:p>
    <w:p w14:paraId="13048CDB" w14:textId="2AD74E23" w:rsidR="00C97170" w:rsidRPr="00C97170" w:rsidRDefault="00C97170" w:rsidP="00AB53B0">
      <w:pPr>
        <w:pStyle w:val="Bezriadkovania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Nakoľko neboli k návrhu prijaté žiadne pripomienky starosta obce dal hlasovať za jeho prijatie.</w:t>
      </w:r>
    </w:p>
    <w:p w14:paraId="284D4EA1" w14:textId="77777777" w:rsidR="00C97170" w:rsidRPr="00C97170" w:rsidRDefault="00C97170" w:rsidP="00C9717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7170">
        <w:rPr>
          <w:rFonts w:ascii="Times New Roman" w:hAnsi="Times New Roman" w:cs="Times New Roman"/>
          <w:color w:val="000000"/>
        </w:rPr>
        <w:t xml:space="preserve">Hlasovanie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C97170" w14:paraId="4BBB42C1" w14:textId="77777777" w:rsidTr="00C23F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4431" w14:textId="77777777" w:rsidR="00C97170" w:rsidRDefault="00C97170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CD23" w14:textId="77777777" w:rsidR="00C97170" w:rsidRDefault="00C97170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A08B" w14:textId="77777777" w:rsidR="00C97170" w:rsidRDefault="00C97170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AC65" w14:textId="77777777" w:rsidR="00C97170" w:rsidRDefault="00C97170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657F" w14:textId="77777777" w:rsidR="00C97170" w:rsidRDefault="00C97170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ABEE" w14:textId="77777777" w:rsidR="00C97170" w:rsidRDefault="00C97170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876E" w14:textId="77777777" w:rsidR="00C97170" w:rsidRDefault="00C97170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C97170" w14:paraId="7FE948D3" w14:textId="77777777" w:rsidTr="00C23FF6">
        <w:trPr>
          <w:trHeight w:val="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BE00" w14:textId="77777777" w:rsidR="00C97170" w:rsidRDefault="00C97170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08AD" w14:textId="77777777" w:rsidR="00C97170" w:rsidRDefault="00C97170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A64B" w14:textId="77777777" w:rsidR="00C97170" w:rsidRDefault="00C97170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7618" w14:textId="77777777" w:rsidR="00C97170" w:rsidRDefault="00C97170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5176" w14:textId="77777777" w:rsidR="00C97170" w:rsidRDefault="00C97170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CE12" w14:textId="77777777" w:rsidR="00C97170" w:rsidRDefault="00C97170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56D6" w14:textId="7CFC285F" w:rsidR="00C97170" w:rsidRDefault="00B17503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4432E332" w14:textId="77777777" w:rsidR="00364176" w:rsidRDefault="00364176" w:rsidP="00AB53B0">
      <w:pPr>
        <w:pStyle w:val="Bezriadkovania"/>
        <w:jc w:val="both"/>
        <w:rPr>
          <w:rFonts w:ascii="Calibri" w:eastAsia="Calibri" w:hAnsi="Calibri" w:cs="Calibri"/>
        </w:rPr>
      </w:pPr>
    </w:p>
    <w:p w14:paraId="6FAA9AF1" w14:textId="16D0EA55" w:rsidR="00364176" w:rsidRPr="00FE5187" w:rsidRDefault="00C97170" w:rsidP="00AB53B0">
      <w:pPr>
        <w:pStyle w:val="Bezriadkovania"/>
        <w:jc w:val="both"/>
        <w:rPr>
          <w:rFonts w:ascii="Calibri" w:eastAsia="Calibri" w:hAnsi="Calibri" w:cs="Calibri"/>
          <w:b/>
          <w:bCs/>
          <w:u w:val="single"/>
        </w:rPr>
      </w:pPr>
      <w:r w:rsidRPr="00FE5187">
        <w:rPr>
          <w:rFonts w:ascii="Calibri" w:eastAsia="Calibri" w:hAnsi="Calibri" w:cs="Calibri"/>
          <w:b/>
          <w:bCs/>
          <w:u w:val="single"/>
        </w:rPr>
        <w:t>K bodu 7.</w:t>
      </w:r>
    </w:p>
    <w:p w14:paraId="244F2833" w14:textId="3C7071F9" w:rsidR="00FE5187" w:rsidRDefault="00FE5187" w:rsidP="00FE5187">
      <w:pPr>
        <w:pStyle w:val="Bezriadkovania"/>
        <w:jc w:val="both"/>
        <w:rPr>
          <w:rFonts w:ascii="Calibri" w:eastAsia="Calibri" w:hAnsi="Calibri" w:cs="Calibri"/>
        </w:rPr>
      </w:pPr>
      <w:r w:rsidRPr="00C97170">
        <w:rPr>
          <w:rFonts w:ascii="Calibri" w:eastAsia="Calibri" w:hAnsi="Calibri" w:cs="Calibri"/>
        </w:rPr>
        <w:t>Návrh VZN obce Rudnianska Lehota č</w:t>
      </w:r>
      <w:r>
        <w:rPr>
          <w:rFonts w:ascii="Calibri" w:eastAsia="Calibri" w:hAnsi="Calibri" w:cs="Calibri"/>
        </w:rPr>
        <w:t xml:space="preserve">. </w:t>
      </w:r>
      <w:r w:rsidRPr="00C97170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2</w:t>
      </w:r>
      <w:r w:rsidRPr="00C97170">
        <w:rPr>
          <w:rFonts w:ascii="Calibri" w:eastAsia="Calibri" w:hAnsi="Calibri" w:cs="Calibri"/>
        </w:rPr>
        <w:t>/2021</w:t>
      </w:r>
      <w:r>
        <w:rPr>
          <w:rFonts w:ascii="Calibri" w:eastAsia="Calibri" w:hAnsi="Calibri" w:cs="Calibri"/>
        </w:rPr>
        <w:t xml:space="preserve"> o miestnych daniach a miestnom poplatku za komunálne odpady a drobné stavebné odpady na kalendárny rok 2022 bol zverejnený v zákonom stanovenej lehote na úradnej tabuli, webovej stránke obce a elektronickej tabuli na CUET.</w:t>
      </w:r>
    </w:p>
    <w:p w14:paraId="0BC5E627" w14:textId="77777777" w:rsidR="00FE5187" w:rsidRPr="00C97170" w:rsidRDefault="00FE5187" w:rsidP="00FE5187">
      <w:pPr>
        <w:pStyle w:val="Bezriadkovania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Nakoľko neboli k návrhu prijaté žiadne pripomienky starosta obce dal hlasovať za jeho prijatie.</w:t>
      </w:r>
    </w:p>
    <w:p w14:paraId="421B0D6E" w14:textId="77777777" w:rsidR="00FE5187" w:rsidRPr="00C97170" w:rsidRDefault="00FE5187" w:rsidP="00FE518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7170">
        <w:rPr>
          <w:rFonts w:ascii="Times New Roman" w:hAnsi="Times New Roman" w:cs="Times New Roman"/>
          <w:color w:val="000000"/>
        </w:rPr>
        <w:t xml:space="preserve">Hlasovanie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FE5187" w14:paraId="40EFCC26" w14:textId="77777777" w:rsidTr="00C23F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15B2" w14:textId="77777777" w:rsidR="00FE5187" w:rsidRDefault="00FE5187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143F" w14:textId="77777777" w:rsidR="00FE5187" w:rsidRDefault="00FE5187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92C6" w14:textId="77777777" w:rsidR="00FE5187" w:rsidRDefault="00FE5187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8042" w14:textId="77777777" w:rsidR="00FE5187" w:rsidRDefault="00FE5187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4503" w14:textId="77777777" w:rsidR="00FE5187" w:rsidRDefault="00FE5187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402F" w14:textId="77777777" w:rsidR="00FE5187" w:rsidRDefault="00FE5187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187A" w14:textId="77777777" w:rsidR="00FE5187" w:rsidRDefault="00FE5187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FE5187" w14:paraId="16A3FDDB" w14:textId="77777777" w:rsidTr="00C23FF6">
        <w:trPr>
          <w:trHeight w:val="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A0C0" w14:textId="77777777" w:rsidR="00FE5187" w:rsidRDefault="00FE5187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C282" w14:textId="77777777" w:rsidR="00FE5187" w:rsidRDefault="00FE5187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F07C" w14:textId="77777777" w:rsidR="00FE5187" w:rsidRDefault="00FE5187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972A" w14:textId="77777777" w:rsidR="00FE5187" w:rsidRDefault="00FE5187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2974" w14:textId="77777777" w:rsidR="00FE5187" w:rsidRDefault="00FE5187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4970" w14:textId="77777777" w:rsidR="00FE5187" w:rsidRDefault="00FE5187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4919" w14:textId="0777A7B3" w:rsidR="00FE5187" w:rsidRDefault="00B17503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67BA8F6D" w14:textId="77777777" w:rsidR="00C97170" w:rsidRDefault="00C97170" w:rsidP="00AB53B0">
      <w:pPr>
        <w:pStyle w:val="Bezriadkovania"/>
        <w:jc w:val="both"/>
        <w:rPr>
          <w:rFonts w:ascii="Calibri" w:eastAsia="Calibri" w:hAnsi="Calibri" w:cs="Calibri"/>
        </w:rPr>
      </w:pPr>
    </w:p>
    <w:p w14:paraId="485F65A0" w14:textId="7FE3002F" w:rsidR="00364176" w:rsidRDefault="00FE5187" w:rsidP="00AB53B0">
      <w:pPr>
        <w:pStyle w:val="Bezriadkovania"/>
        <w:jc w:val="both"/>
        <w:rPr>
          <w:rFonts w:ascii="Calibri" w:eastAsia="Calibri" w:hAnsi="Calibri" w:cs="Calibri"/>
          <w:b/>
          <w:bCs/>
          <w:u w:val="single"/>
        </w:rPr>
      </w:pPr>
      <w:r w:rsidRPr="00FE5187">
        <w:rPr>
          <w:rFonts w:ascii="Calibri" w:eastAsia="Calibri" w:hAnsi="Calibri" w:cs="Calibri"/>
          <w:b/>
          <w:bCs/>
          <w:u w:val="single"/>
        </w:rPr>
        <w:t>K bodu 8.</w:t>
      </w:r>
    </w:p>
    <w:p w14:paraId="27CEAA95" w14:textId="54F20DE0" w:rsidR="00FE5187" w:rsidRDefault="00FE5187" w:rsidP="00FE5187">
      <w:pPr>
        <w:pStyle w:val="Bezriadkovania"/>
        <w:jc w:val="both"/>
        <w:rPr>
          <w:rFonts w:ascii="Calibri" w:eastAsia="Calibri" w:hAnsi="Calibri" w:cs="Calibri"/>
        </w:rPr>
      </w:pPr>
      <w:r w:rsidRPr="00FE5187">
        <w:rPr>
          <w:rFonts w:ascii="Calibri" w:eastAsia="Calibri" w:hAnsi="Calibri" w:cs="Calibri"/>
        </w:rPr>
        <w:t>Návr</w:t>
      </w:r>
      <w:r>
        <w:rPr>
          <w:rFonts w:ascii="Calibri" w:eastAsia="Calibri" w:hAnsi="Calibri" w:cs="Calibri"/>
        </w:rPr>
        <w:t>h</w:t>
      </w:r>
      <w:r w:rsidRPr="00FE5187">
        <w:rPr>
          <w:rFonts w:ascii="Calibri" w:eastAsia="Calibri" w:hAnsi="Calibri" w:cs="Calibri"/>
        </w:rPr>
        <w:t xml:space="preserve"> rozpočtu na rok 2022 a roky 2023 - 2024 </w:t>
      </w:r>
      <w:r>
        <w:rPr>
          <w:rFonts w:ascii="Calibri" w:eastAsia="Calibri" w:hAnsi="Calibri" w:cs="Calibri"/>
        </w:rPr>
        <w:t>bol zverejnený v zákonom stanovenej lehote na úradnej tabuli, webovej stránke obce a elektronickej tabuli na CUET.</w:t>
      </w:r>
    </w:p>
    <w:p w14:paraId="428B117F" w14:textId="36EE8162" w:rsidR="00FE5187" w:rsidRDefault="00FE5187" w:rsidP="00AB53B0">
      <w:pPr>
        <w:pStyle w:val="Bezriadkovania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Pred hlasovaním dal </w:t>
      </w:r>
      <w:r w:rsidR="00BA2D60">
        <w:rPr>
          <w:rFonts w:ascii="Calibri" w:eastAsia="Calibri" w:hAnsi="Calibri" w:cs="Calibri"/>
        </w:rPr>
        <w:t>starosta</w:t>
      </w:r>
      <w:r>
        <w:rPr>
          <w:rFonts w:ascii="Calibri" w:eastAsia="Calibri" w:hAnsi="Calibri" w:cs="Calibri"/>
        </w:rPr>
        <w:t xml:space="preserve"> slovo </w:t>
      </w:r>
      <w:r w:rsidR="00BA2D60">
        <w:rPr>
          <w:rFonts w:ascii="Calibri" w:eastAsia="Calibri" w:hAnsi="Calibri" w:cs="Calibri"/>
        </w:rPr>
        <w:t>hlavnému</w:t>
      </w:r>
      <w:r>
        <w:rPr>
          <w:rFonts w:ascii="Calibri" w:eastAsia="Calibri" w:hAnsi="Calibri" w:cs="Calibri"/>
        </w:rPr>
        <w:t xml:space="preserve"> </w:t>
      </w:r>
      <w:r w:rsidR="00BA2D60">
        <w:rPr>
          <w:rFonts w:ascii="Calibri" w:eastAsia="Calibri" w:hAnsi="Calibri" w:cs="Calibri"/>
        </w:rPr>
        <w:t>kontrolórovi</w:t>
      </w:r>
      <w:r>
        <w:rPr>
          <w:rFonts w:ascii="Calibri" w:eastAsia="Calibri" w:hAnsi="Calibri" w:cs="Calibri"/>
        </w:rPr>
        <w:t xml:space="preserve">, ktorý </w:t>
      </w:r>
      <w:r w:rsidR="00BA2D60">
        <w:rPr>
          <w:rFonts w:ascii="Calibri" w:eastAsia="Calibri" w:hAnsi="Calibri" w:cs="Calibri"/>
        </w:rPr>
        <w:t>predniesol svoje stanovisko k návrhu viacročného rozpočtu obce Rudnianska Lehota na roky 2022 – 2024 a k návrhu rozpočtu obce Rudnianska Lehota na rok 2022 s odporúčaním schváliť rozpočet obce na rok 2022 a zobrať na vedomie rozpočty na roky 2023 a 2024.</w:t>
      </w:r>
    </w:p>
    <w:p w14:paraId="76E65235" w14:textId="56B8A853" w:rsidR="00BA2D60" w:rsidRPr="00FE5187" w:rsidRDefault="00BA2D60" w:rsidP="00AB53B0">
      <w:pPr>
        <w:pStyle w:val="Bezriadkovania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Stanovisko hlavného kontrolóra vzali poslanci na vedomie.</w:t>
      </w:r>
    </w:p>
    <w:p w14:paraId="0A5BC968" w14:textId="77777777" w:rsidR="00364176" w:rsidRDefault="00364176" w:rsidP="00AB53B0">
      <w:pPr>
        <w:pStyle w:val="Bezriadkovania"/>
        <w:jc w:val="both"/>
        <w:rPr>
          <w:rFonts w:ascii="Calibri" w:eastAsia="Calibri" w:hAnsi="Calibri" w:cs="Calibri"/>
        </w:rPr>
      </w:pPr>
    </w:p>
    <w:p w14:paraId="0397CC6E" w14:textId="77777777" w:rsidR="00364176" w:rsidRDefault="00364176" w:rsidP="00AB53B0">
      <w:pPr>
        <w:pStyle w:val="Bezriadkovania"/>
        <w:jc w:val="both"/>
        <w:rPr>
          <w:rFonts w:ascii="Calibri" w:eastAsia="Calibri" w:hAnsi="Calibri" w:cs="Calibri"/>
        </w:rPr>
      </w:pPr>
    </w:p>
    <w:p w14:paraId="403657A1" w14:textId="6BD0F054" w:rsidR="00BA2D60" w:rsidRPr="00C97170" w:rsidRDefault="00BA2D60" w:rsidP="00BA2D6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7170">
        <w:rPr>
          <w:rFonts w:ascii="Times New Roman" w:hAnsi="Times New Roman" w:cs="Times New Roman"/>
          <w:color w:val="000000"/>
        </w:rPr>
        <w:t xml:space="preserve">Hlasovanie </w:t>
      </w:r>
      <w:r>
        <w:rPr>
          <w:rFonts w:ascii="Times New Roman" w:hAnsi="Times New Roman" w:cs="Times New Roman"/>
          <w:color w:val="000000"/>
        </w:rPr>
        <w:t>za schválenie rozpočtu na rok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BA2D60" w14:paraId="17C150A4" w14:textId="77777777" w:rsidTr="00C23F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92EE" w14:textId="77777777" w:rsidR="00BA2D60" w:rsidRDefault="00BA2D60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A454" w14:textId="77777777" w:rsidR="00BA2D60" w:rsidRDefault="00BA2D60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0BB4" w14:textId="77777777" w:rsidR="00BA2D60" w:rsidRDefault="00BA2D60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9C10" w14:textId="77777777" w:rsidR="00BA2D60" w:rsidRDefault="00BA2D60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B09D" w14:textId="77777777" w:rsidR="00BA2D60" w:rsidRDefault="00BA2D60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2AE8" w14:textId="77777777" w:rsidR="00BA2D60" w:rsidRDefault="00BA2D60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CC95" w14:textId="77777777" w:rsidR="00BA2D60" w:rsidRDefault="00BA2D60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BA2D60" w14:paraId="3D53F337" w14:textId="77777777" w:rsidTr="00C23FF6">
        <w:trPr>
          <w:trHeight w:val="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5541" w14:textId="77777777" w:rsidR="00BA2D60" w:rsidRDefault="00BA2D60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88DD" w14:textId="77777777" w:rsidR="00BA2D60" w:rsidRDefault="00BA2D60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4FA5" w14:textId="77777777" w:rsidR="00BA2D60" w:rsidRDefault="00BA2D60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19C0" w14:textId="77777777" w:rsidR="00BA2D60" w:rsidRDefault="00BA2D60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A60E" w14:textId="77777777" w:rsidR="00BA2D60" w:rsidRDefault="00BA2D60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2F9D" w14:textId="77777777" w:rsidR="00BA2D60" w:rsidRDefault="00BA2D60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93A5" w14:textId="6EAD5628" w:rsidR="00BA2D60" w:rsidRDefault="00BF4FCB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43174279" w14:textId="1818DF3C" w:rsidR="00BA2D60" w:rsidRDefault="00BA2D60" w:rsidP="00AB53B0">
      <w:pPr>
        <w:pStyle w:val="Bezriadkovania"/>
        <w:jc w:val="both"/>
        <w:rPr>
          <w:rFonts w:ascii="Calibri" w:eastAsia="Calibri" w:hAnsi="Calibri" w:cs="Calibri"/>
        </w:rPr>
      </w:pPr>
    </w:p>
    <w:p w14:paraId="0D38C6C9" w14:textId="051E6A92" w:rsidR="00BA2D60" w:rsidRDefault="00BA2D60" w:rsidP="00AB53B0">
      <w:pPr>
        <w:pStyle w:val="Bezriadkovania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Rozpočty na roky 2023 a 2024 vzali poslanci na vedomie.</w:t>
      </w:r>
    </w:p>
    <w:p w14:paraId="7AEB2486" w14:textId="29E51F71" w:rsidR="00BA2D60" w:rsidRDefault="00BA2D60" w:rsidP="00AB53B0">
      <w:pPr>
        <w:pStyle w:val="Bezriadkovania"/>
        <w:jc w:val="both"/>
        <w:rPr>
          <w:rFonts w:ascii="Calibri" w:eastAsia="Calibri" w:hAnsi="Calibri" w:cs="Calibri"/>
        </w:rPr>
      </w:pPr>
    </w:p>
    <w:p w14:paraId="55F40824" w14:textId="7F6B3668" w:rsidR="00BA2D60" w:rsidRDefault="00BA2D60" w:rsidP="00AB53B0">
      <w:pPr>
        <w:pStyle w:val="Bezriadkovania"/>
        <w:jc w:val="both"/>
        <w:rPr>
          <w:rFonts w:ascii="Calibri" w:eastAsia="Calibri" w:hAnsi="Calibri" w:cs="Calibri"/>
          <w:b/>
          <w:bCs/>
          <w:u w:val="single"/>
        </w:rPr>
      </w:pPr>
      <w:r w:rsidRPr="00DB6A06">
        <w:rPr>
          <w:rFonts w:ascii="Calibri" w:eastAsia="Calibri" w:hAnsi="Calibri" w:cs="Calibri"/>
          <w:b/>
          <w:bCs/>
          <w:u w:val="single"/>
        </w:rPr>
        <w:t xml:space="preserve">K bodu </w:t>
      </w:r>
      <w:r w:rsidR="00DB6A06" w:rsidRPr="00DB6A06">
        <w:rPr>
          <w:rFonts w:ascii="Calibri" w:eastAsia="Calibri" w:hAnsi="Calibri" w:cs="Calibri"/>
          <w:b/>
          <w:bCs/>
          <w:u w:val="single"/>
        </w:rPr>
        <w:t>9.</w:t>
      </w:r>
    </w:p>
    <w:p w14:paraId="3E07B7EA" w14:textId="132AC8DA" w:rsidR="00DB6A06" w:rsidRDefault="00DB6A06" w:rsidP="00B17503">
      <w:pPr>
        <w:pStyle w:val="Bezriadkovania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Starosta obce prečítal poslancom žiadosť </w:t>
      </w:r>
      <w:r w:rsidR="00B17503">
        <w:rPr>
          <w:rFonts w:ascii="Calibri" w:eastAsia="Calibri" w:hAnsi="Calibri" w:cs="Calibri"/>
        </w:rPr>
        <w:t xml:space="preserve">p. Františka </w:t>
      </w:r>
      <w:proofErr w:type="spellStart"/>
      <w:r w:rsidR="00B17503">
        <w:rPr>
          <w:rFonts w:ascii="Calibri" w:eastAsia="Calibri" w:hAnsi="Calibri" w:cs="Calibri"/>
        </w:rPr>
        <w:t>Haraga</w:t>
      </w:r>
      <w:proofErr w:type="spellEnd"/>
      <w:r w:rsidR="00B17503">
        <w:rPr>
          <w:rFonts w:ascii="Calibri" w:eastAsia="Calibri" w:hAnsi="Calibri" w:cs="Calibri"/>
        </w:rPr>
        <w:t xml:space="preserve">, Rudnianska Lehota 127 </w:t>
      </w:r>
      <w:r w:rsidR="00BF4FCB">
        <w:rPr>
          <w:rFonts w:ascii="Calibri" w:eastAsia="Calibri" w:hAnsi="Calibri" w:cs="Calibri"/>
        </w:rPr>
        <w:t>o</w:t>
      </w:r>
      <w:r w:rsidR="00B17503">
        <w:rPr>
          <w:rFonts w:ascii="Calibri" w:eastAsia="Calibri" w:hAnsi="Calibri" w:cs="Calibri"/>
        </w:rPr>
        <w:t xml:space="preserve"> odkúpenie časti nehnuteľnosti, </w:t>
      </w:r>
      <w:r w:rsidR="00B868C8">
        <w:rPr>
          <w:rFonts w:ascii="Calibri" w:eastAsia="Calibri" w:hAnsi="Calibri" w:cs="Calibri"/>
        </w:rPr>
        <w:t>„</w:t>
      </w:r>
      <w:r w:rsidR="00B17503">
        <w:rPr>
          <w:rFonts w:ascii="Calibri" w:eastAsia="Calibri" w:hAnsi="Calibri" w:cs="Calibri"/>
        </w:rPr>
        <w:t>C</w:t>
      </w:r>
      <w:r w:rsidR="00B868C8">
        <w:rPr>
          <w:rFonts w:ascii="Calibri" w:eastAsia="Calibri" w:hAnsi="Calibri" w:cs="Calibri"/>
        </w:rPr>
        <w:t>“</w:t>
      </w:r>
      <w:r w:rsidR="00B17503">
        <w:rPr>
          <w:rFonts w:ascii="Calibri" w:eastAsia="Calibri" w:hAnsi="Calibri" w:cs="Calibri"/>
        </w:rPr>
        <w:t xml:space="preserve"> KN par. č. 1202, vedenej na LV č.1</w:t>
      </w:r>
      <w:r w:rsidR="00BF4FCB">
        <w:rPr>
          <w:rFonts w:ascii="Calibri" w:eastAsia="Calibri" w:hAnsi="Calibri" w:cs="Calibri"/>
        </w:rPr>
        <w:t>, po vypracovaní GP tých častí, ktoré sú za nehnuteľnosťami, ktoré vlastní, alebo je na nich spoluvlastníkom. Jednalo by sa o</w:t>
      </w:r>
      <w:r w:rsidR="00510AA6">
        <w:rPr>
          <w:rFonts w:ascii="Calibri" w:eastAsia="Calibri" w:hAnsi="Calibri" w:cs="Calibri"/>
        </w:rPr>
        <w:t xml:space="preserve"> </w:t>
      </w:r>
      <w:r w:rsidR="00997FC5">
        <w:rPr>
          <w:rFonts w:ascii="Calibri" w:eastAsia="Calibri" w:hAnsi="Calibri" w:cs="Calibri"/>
        </w:rPr>
        <w:t>odkúpenie z dôvodu hodného osobitného zreteľa</w:t>
      </w:r>
      <w:r w:rsidR="00BF4FCB">
        <w:rPr>
          <w:rFonts w:ascii="Calibri" w:eastAsia="Calibri" w:hAnsi="Calibri" w:cs="Calibri"/>
        </w:rPr>
        <w:t> výmeru cca 353 m2</w:t>
      </w:r>
      <w:r w:rsidR="00510AA6">
        <w:rPr>
          <w:rFonts w:ascii="Calibri" w:eastAsia="Calibri" w:hAnsi="Calibri" w:cs="Calibri"/>
        </w:rPr>
        <w:t>, pretože Obec nehnuteľnosť nevyužíva a parcela susedí s nehnuteľnosťami, na ktorých je vlastníkom, resp. spoluvlastníkom.</w:t>
      </w:r>
    </w:p>
    <w:p w14:paraId="27FBD85D" w14:textId="77777777" w:rsidR="00BF4FCB" w:rsidRDefault="00BF4FCB" w:rsidP="00B17503">
      <w:pPr>
        <w:pStyle w:val="Bezriadkovania"/>
        <w:jc w:val="both"/>
        <w:rPr>
          <w:rFonts w:ascii="Calibri" w:eastAsia="Calibri" w:hAnsi="Calibri" w:cs="Calibri"/>
        </w:rPr>
      </w:pPr>
    </w:p>
    <w:p w14:paraId="38099441" w14:textId="77777777" w:rsidR="00DB6A06" w:rsidRPr="00C97170" w:rsidRDefault="00DB6A06" w:rsidP="00DB6A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7170">
        <w:rPr>
          <w:rFonts w:ascii="Times New Roman" w:hAnsi="Times New Roman" w:cs="Times New Roman"/>
          <w:color w:val="000000"/>
        </w:rPr>
        <w:t xml:space="preserve">Hlasovanie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DB6A06" w14:paraId="1AD64115" w14:textId="77777777" w:rsidTr="00C23F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6484" w14:textId="77777777" w:rsidR="00DB6A06" w:rsidRDefault="00DB6A06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132A" w14:textId="77777777" w:rsidR="00DB6A06" w:rsidRDefault="00DB6A06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0BB9" w14:textId="77777777" w:rsidR="00DB6A06" w:rsidRDefault="00DB6A06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8D66" w14:textId="77777777" w:rsidR="00DB6A06" w:rsidRDefault="00DB6A06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700E" w14:textId="77777777" w:rsidR="00DB6A06" w:rsidRDefault="00DB6A06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6F13" w14:textId="77777777" w:rsidR="00DB6A06" w:rsidRDefault="00DB6A06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0945" w14:textId="77777777" w:rsidR="00DB6A06" w:rsidRDefault="00DB6A06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DB6A06" w14:paraId="43AC4C29" w14:textId="77777777" w:rsidTr="00C23FF6">
        <w:trPr>
          <w:trHeight w:val="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9221" w14:textId="77777777" w:rsidR="00DB6A06" w:rsidRDefault="00DB6A06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CB1E" w14:textId="77777777" w:rsidR="00DB6A06" w:rsidRDefault="00DB6A06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EA2E" w14:textId="77777777" w:rsidR="00DB6A06" w:rsidRDefault="00DB6A06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CDF7" w14:textId="77777777" w:rsidR="00DB6A06" w:rsidRDefault="00DB6A06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3BBE" w14:textId="77777777" w:rsidR="00DB6A06" w:rsidRDefault="00DB6A06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DF03" w14:textId="77777777" w:rsidR="00DB6A06" w:rsidRDefault="00DB6A06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51A8" w14:textId="46BCA6B4" w:rsidR="00DB6A06" w:rsidRDefault="00BF4FCB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7A22CEAF" w14:textId="77777777" w:rsidR="00DB6A06" w:rsidRPr="00DB6A06" w:rsidRDefault="00DB6A06" w:rsidP="00AB53B0">
      <w:pPr>
        <w:pStyle w:val="Bezriadkovania"/>
        <w:jc w:val="both"/>
        <w:rPr>
          <w:rFonts w:ascii="Calibri" w:eastAsia="Calibri" w:hAnsi="Calibri" w:cs="Calibri"/>
        </w:rPr>
      </w:pPr>
    </w:p>
    <w:p w14:paraId="27FB8A24" w14:textId="2C867B3A" w:rsidR="00BA2D60" w:rsidRDefault="00DB6A06" w:rsidP="00AB53B0">
      <w:pPr>
        <w:pStyle w:val="Bezriadkovania"/>
        <w:jc w:val="both"/>
        <w:rPr>
          <w:rFonts w:ascii="Calibri" w:eastAsia="Calibri" w:hAnsi="Calibri" w:cs="Calibri"/>
          <w:b/>
          <w:bCs/>
          <w:u w:val="single"/>
        </w:rPr>
      </w:pPr>
      <w:r w:rsidRPr="00DB6A06">
        <w:rPr>
          <w:rFonts w:ascii="Calibri" w:eastAsia="Calibri" w:hAnsi="Calibri" w:cs="Calibri"/>
          <w:b/>
          <w:bCs/>
          <w:u w:val="single"/>
        </w:rPr>
        <w:t>K bodu 10.</w:t>
      </w:r>
    </w:p>
    <w:p w14:paraId="3E321C2A" w14:textId="3EB411C0" w:rsidR="00DB6A06" w:rsidRPr="00DB6A06" w:rsidRDefault="00DB6A06" w:rsidP="00AB53B0">
      <w:pPr>
        <w:pStyle w:val="Bezriadkovania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 návrhom na 5. </w:t>
      </w:r>
      <w:r w:rsidR="006B3546">
        <w:rPr>
          <w:rFonts w:ascii="Calibri" w:eastAsia="Calibri" w:hAnsi="Calibri" w:cs="Calibri"/>
        </w:rPr>
        <w:t>zmenu</w:t>
      </w:r>
      <w:r>
        <w:rPr>
          <w:rFonts w:ascii="Calibri" w:eastAsia="Calibri" w:hAnsi="Calibri" w:cs="Calibri"/>
        </w:rPr>
        <w:t xml:space="preserve"> rozpočtu rozpočtovým opatrením č. 05/2021 oboznámila účtovníčka obce</w:t>
      </w:r>
    </w:p>
    <w:p w14:paraId="0A82C12D" w14:textId="35DC7E8E" w:rsidR="006B3546" w:rsidRDefault="006B3546" w:rsidP="006B3546">
      <w:pPr>
        <w:pStyle w:val="Bezriadkovania"/>
        <w:rPr>
          <w:lang w:eastAsia="sk-SK"/>
        </w:rPr>
      </w:pPr>
      <w:r>
        <w:rPr>
          <w:lang w:eastAsia="sk-SK"/>
        </w:rPr>
        <w:t xml:space="preserve">                                                    Rozpočet          </w:t>
      </w:r>
      <w:proofErr w:type="spellStart"/>
      <w:r>
        <w:rPr>
          <w:lang w:eastAsia="sk-SK"/>
        </w:rPr>
        <w:t>Rozpočet</w:t>
      </w:r>
      <w:proofErr w:type="spellEnd"/>
      <w:r>
        <w:rPr>
          <w:lang w:eastAsia="sk-SK"/>
        </w:rPr>
        <w:t xml:space="preserve"> po                     Návrh na             Rozpočet po</w:t>
      </w:r>
    </w:p>
    <w:p w14:paraId="55398276" w14:textId="7F253F34" w:rsidR="006B3546" w:rsidRDefault="006B3546" w:rsidP="006B3546">
      <w:pPr>
        <w:pStyle w:val="Bezriadkovania"/>
        <w:rPr>
          <w:lang w:eastAsia="sk-SK"/>
        </w:rPr>
      </w:pPr>
      <w:r>
        <w:rPr>
          <w:lang w:eastAsia="sk-SK"/>
        </w:rPr>
        <w:t xml:space="preserve">                                                   na rok 2021          4. zmene                        5. zmenu               5. zmene  </w:t>
      </w:r>
    </w:p>
    <w:p w14:paraId="1A4EBBAA" w14:textId="77777777" w:rsidR="006B3546" w:rsidRDefault="006B3546" w:rsidP="006B3546">
      <w:pPr>
        <w:pStyle w:val="Bezriadkovania"/>
        <w:rPr>
          <w:lang w:eastAsia="sk-SK"/>
        </w:rPr>
      </w:pPr>
    </w:p>
    <w:p w14:paraId="59823795" w14:textId="4A44D54C" w:rsidR="006B3546" w:rsidRDefault="006B3546" w:rsidP="006B3546">
      <w:pPr>
        <w:pStyle w:val="Bezriadkovania"/>
        <w:rPr>
          <w:lang w:eastAsia="sk-SK"/>
        </w:rPr>
      </w:pPr>
      <w:r>
        <w:rPr>
          <w:lang w:eastAsia="sk-SK"/>
        </w:rPr>
        <w:t xml:space="preserve">Bežné príjmy                             286 030,00        339 789,09                          2 653,66            342 442,75 </w:t>
      </w:r>
    </w:p>
    <w:p w14:paraId="739B2C43" w14:textId="32C7C5F8" w:rsidR="006B3546" w:rsidRDefault="006B3546" w:rsidP="006B3546">
      <w:pPr>
        <w:pStyle w:val="Bezriadkovania"/>
        <w:rPr>
          <w:lang w:eastAsia="sk-SK"/>
        </w:rPr>
      </w:pPr>
      <w:r>
        <w:rPr>
          <w:lang w:eastAsia="sk-SK"/>
        </w:rPr>
        <w:t>Kapitálové príjmy                     150 000,00        151 295,00                        10 184,64            161 479,64</w:t>
      </w:r>
    </w:p>
    <w:p w14:paraId="22FDFE14" w14:textId="263C5659" w:rsidR="006B3546" w:rsidRDefault="006B3546" w:rsidP="006B3546">
      <w:pPr>
        <w:pStyle w:val="Bezriadkovania"/>
        <w:rPr>
          <w:lang w:eastAsia="sk-SK"/>
        </w:rPr>
      </w:pPr>
      <w:r>
        <w:rPr>
          <w:lang w:eastAsia="sk-SK"/>
        </w:rPr>
        <w:t xml:space="preserve">Finančné operácie príjmové     40 000,00          61 322,14                         -6 228,30              55 093,84  </w:t>
      </w:r>
    </w:p>
    <w:p w14:paraId="050902EF" w14:textId="576A222B" w:rsidR="006B3546" w:rsidRDefault="006B3546" w:rsidP="006B3546">
      <w:pPr>
        <w:pStyle w:val="Bezriadkovania"/>
        <w:rPr>
          <w:lang w:eastAsia="sk-SK"/>
        </w:rPr>
      </w:pPr>
      <w:r>
        <w:rPr>
          <w:lang w:eastAsia="sk-SK"/>
        </w:rPr>
        <w:t xml:space="preserve">Príjmy spolu                              476 030,00         552 406,23                          6 610,00            559 016,23                                      </w:t>
      </w:r>
    </w:p>
    <w:p w14:paraId="45C2511B" w14:textId="77777777" w:rsidR="006B3546" w:rsidRDefault="006B3546" w:rsidP="006B3546">
      <w:pPr>
        <w:pStyle w:val="Bezriadkovania"/>
        <w:rPr>
          <w:lang w:eastAsia="sk-SK"/>
        </w:rPr>
      </w:pPr>
      <w:r>
        <w:rPr>
          <w:lang w:eastAsia="sk-SK"/>
        </w:rPr>
        <w:t xml:space="preserve">                                                                      </w:t>
      </w:r>
    </w:p>
    <w:p w14:paraId="4AAE612F" w14:textId="6F516655" w:rsidR="006B3546" w:rsidRDefault="006B3546" w:rsidP="006B3546">
      <w:pPr>
        <w:pStyle w:val="Bezriadkovania"/>
        <w:rPr>
          <w:lang w:eastAsia="sk-SK"/>
        </w:rPr>
      </w:pPr>
      <w:r>
        <w:rPr>
          <w:lang w:eastAsia="sk-SK"/>
        </w:rPr>
        <w:t xml:space="preserve">Bežné výdavky                            </w:t>
      </w:r>
      <w:r>
        <w:rPr>
          <w:bCs/>
          <w:lang w:eastAsia="sk-SK"/>
        </w:rPr>
        <w:t>266 900,00</w:t>
      </w:r>
      <w:r>
        <w:rPr>
          <w:lang w:eastAsia="sk-SK"/>
        </w:rPr>
        <w:t xml:space="preserve">        </w:t>
      </w:r>
      <w:r w:rsidR="00A1718D">
        <w:rPr>
          <w:lang w:eastAsia="sk-SK"/>
        </w:rPr>
        <w:t>312 747,63</w:t>
      </w:r>
      <w:r>
        <w:rPr>
          <w:lang w:eastAsia="sk-SK"/>
        </w:rPr>
        <w:t xml:space="preserve">         </w:t>
      </w:r>
      <w:r w:rsidR="00A1718D">
        <w:rPr>
          <w:lang w:eastAsia="sk-SK"/>
        </w:rPr>
        <w:t xml:space="preserve">                5 978,00           318 725,63</w:t>
      </w:r>
    </w:p>
    <w:p w14:paraId="1ED322E4" w14:textId="6F5AD3BC" w:rsidR="006B3546" w:rsidRDefault="006B3546" w:rsidP="006B3546">
      <w:pPr>
        <w:pStyle w:val="Bezriadkovania"/>
        <w:rPr>
          <w:bCs/>
          <w:lang w:eastAsia="sk-SK"/>
        </w:rPr>
      </w:pPr>
      <w:r>
        <w:rPr>
          <w:lang w:eastAsia="sk-SK"/>
        </w:rPr>
        <w:t xml:space="preserve">Kapitálové výdavky                    185 000,00    </w:t>
      </w:r>
      <w:r>
        <w:rPr>
          <w:bCs/>
          <w:lang w:eastAsia="sk-SK"/>
        </w:rPr>
        <w:t xml:space="preserve">    214 868,00                                0,00            21</w:t>
      </w:r>
      <w:r w:rsidR="00A1718D">
        <w:rPr>
          <w:bCs/>
          <w:lang w:eastAsia="sk-SK"/>
        </w:rPr>
        <w:t>4</w:t>
      </w:r>
      <w:r>
        <w:rPr>
          <w:bCs/>
          <w:lang w:eastAsia="sk-SK"/>
        </w:rPr>
        <w:t> 868,00</w:t>
      </w:r>
    </w:p>
    <w:p w14:paraId="24EE3E00" w14:textId="5476F342" w:rsidR="006B3546" w:rsidRDefault="006B3546" w:rsidP="006B3546">
      <w:pPr>
        <w:pStyle w:val="Bezriadkovania"/>
        <w:rPr>
          <w:lang w:eastAsia="sk-SK"/>
        </w:rPr>
      </w:pPr>
      <w:r>
        <w:rPr>
          <w:lang w:eastAsia="sk-SK"/>
        </w:rPr>
        <w:t xml:space="preserve">Finančné operácie výdavkové    24 130,00          24 790,60                             </w:t>
      </w:r>
      <w:r w:rsidR="00A1718D">
        <w:rPr>
          <w:lang w:eastAsia="sk-SK"/>
        </w:rPr>
        <w:t>632</w:t>
      </w:r>
      <w:r>
        <w:rPr>
          <w:lang w:eastAsia="sk-SK"/>
        </w:rPr>
        <w:t xml:space="preserve">,00             </w:t>
      </w:r>
      <w:r w:rsidR="00A1718D">
        <w:rPr>
          <w:lang w:eastAsia="sk-SK"/>
        </w:rPr>
        <w:t>25 422</w:t>
      </w:r>
      <w:r>
        <w:rPr>
          <w:lang w:eastAsia="sk-SK"/>
        </w:rPr>
        <w:t>,60</w:t>
      </w:r>
    </w:p>
    <w:p w14:paraId="3496F25B" w14:textId="212EC8EB" w:rsidR="00BA2D60" w:rsidRDefault="006B3546" w:rsidP="006B3546">
      <w:pPr>
        <w:pStyle w:val="Bezriadkovania"/>
        <w:jc w:val="both"/>
        <w:rPr>
          <w:rFonts w:ascii="Calibri" w:eastAsia="Calibri" w:hAnsi="Calibri" w:cs="Calibri"/>
        </w:rPr>
      </w:pPr>
      <w:r>
        <w:rPr>
          <w:lang w:eastAsia="sk-SK"/>
        </w:rPr>
        <w:t>Výdavky spolu                             476 030,00        5</w:t>
      </w:r>
      <w:r w:rsidR="00A1718D">
        <w:rPr>
          <w:lang w:eastAsia="sk-SK"/>
        </w:rPr>
        <w:t>52 406,23                         6 610,00           559</w:t>
      </w:r>
      <w:r w:rsidR="00B17503">
        <w:rPr>
          <w:lang w:eastAsia="sk-SK"/>
        </w:rPr>
        <w:t xml:space="preserve"> </w:t>
      </w:r>
      <w:r w:rsidR="00A1718D">
        <w:rPr>
          <w:lang w:eastAsia="sk-SK"/>
        </w:rPr>
        <w:t>016,23</w:t>
      </w:r>
    </w:p>
    <w:p w14:paraId="29D1E955" w14:textId="77777777" w:rsidR="00BA2D60" w:rsidRDefault="00BA2D60" w:rsidP="00AB53B0">
      <w:pPr>
        <w:pStyle w:val="Bezriadkovania"/>
        <w:jc w:val="both"/>
        <w:rPr>
          <w:rFonts w:ascii="Calibri" w:eastAsia="Calibri" w:hAnsi="Calibri" w:cs="Calibri"/>
        </w:rPr>
      </w:pPr>
    </w:p>
    <w:p w14:paraId="683E8B68" w14:textId="77777777" w:rsidR="00A1718D" w:rsidRPr="00C97170" w:rsidRDefault="00A1718D" w:rsidP="00A1718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7170">
        <w:rPr>
          <w:rFonts w:ascii="Times New Roman" w:hAnsi="Times New Roman" w:cs="Times New Roman"/>
          <w:color w:val="000000"/>
        </w:rPr>
        <w:t xml:space="preserve">Hlasovanie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A1718D" w14:paraId="7535C8E1" w14:textId="77777777" w:rsidTr="00C23F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FEA8" w14:textId="77777777" w:rsidR="00A1718D" w:rsidRDefault="00A1718D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3FC1" w14:textId="77777777" w:rsidR="00A1718D" w:rsidRDefault="00A1718D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CF51" w14:textId="77777777" w:rsidR="00A1718D" w:rsidRDefault="00A1718D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2818" w14:textId="77777777" w:rsidR="00A1718D" w:rsidRDefault="00A1718D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2078" w14:textId="77777777" w:rsidR="00A1718D" w:rsidRDefault="00A1718D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9042" w14:textId="77777777" w:rsidR="00A1718D" w:rsidRDefault="00A1718D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06B2" w14:textId="77777777" w:rsidR="00A1718D" w:rsidRDefault="00A1718D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A1718D" w14:paraId="2DD4CADF" w14:textId="77777777" w:rsidTr="00C23FF6">
        <w:trPr>
          <w:trHeight w:val="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675C" w14:textId="77777777" w:rsidR="00A1718D" w:rsidRDefault="00A1718D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0591" w14:textId="77777777" w:rsidR="00A1718D" w:rsidRDefault="00A1718D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8103" w14:textId="77777777" w:rsidR="00A1718D" w:rsidRDefault="00A1718D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3B2A" w14:textId="77777777" w:rsidR="00A1718D" w:rsidRDefault="00A1718D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8364" w14:textId="77777777" w:rsidR="00A1718D" w:rsidRDefault="00A1718D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5198" w14:textId="77777777" w:rsidR="00A1718D" w:rsidRDefault="00A1718D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0BE3" w14:textId="6F19DA00" w:rsidR="00A1718D" w:rsidRDefault="008332F5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65B511B4" w14:textId="3EEA857C" w:rsidR="00BA2D60" w:rsidRDefault="00BA2D60" w:rsidP="00AB53B0">
      <w:pPr>
        <w:pStyle w:val="Bezriadkovania"/>
        <w:jc w:val="both"/>
        <w:rPr>
          <w:rFonts w:ascii="Calibri" w:eastAsia="Calibri" w:hAnsi="Calibri" w:cs="Calibri"/>
        </w:rPr>
      </w:pPr>
    </w:p>
    <w:p w14:paraId="460FAA4E" w14:textId="3068C678" w:rsidR="00B17503" w:rsidRDefault="00B17503" w:rsidP="00AB53B0">
      <w:pPr>
        <w:pStyle w:val="Bezriadkovania"/>
        <w:jc w:val="both"/>
        <w:rPr>
          <w:rFonts w:ascii="Calibri" w:eastAsia="Calibri" w:hAnsi="Calibri" w:cs="Calibri"/>
          <w:b/>
          <w:bCs/>
          <w:u w:val="single"/>
        </w:rPr>
      </w:pPr>
      <w:r w:rsidRPr="00B17503">
        <w:rPr>
          <w:rFonts w:ascii="Calibri" w:eastAsia="Calibri" w:hAnsi="Calibri" w:cs="Calibri"/>
          <w:b/>
          <w:bCs/>
          <w:u w:val="single"/>
        </w:rPr>
        <w:t>K bodu 11.</w:t>
      </w:r>
    </w:p>
    <w:p w14:paraId="642A2B4F" w14:textId="77777777" w:rsidR="00B17503" w:rsidRDefault="00B17503" w:rsidP="00B17503">
      <w:pPr>
        <w:pStyle w:val="Bezriadkovania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Starosta obce prečítal poslancom žiadosť p. Dávida </w:t>
      </w:r>
      <w:proofErr w:type="spellStart"/>
      <w:r>
        <w:rPr>
          <w:rFonts w:ascii="Calibri" w:eastAsia="Calibri" w:hAnsi="Calibri" w:cs="Calibri"/>
        </w:rPr>
        <w:t>Pánisa</w:t>
      </w:r>
      <w:proofErr w:type="spellEnd"/>
      <w:r>
        <w:rPr>
          <w:rFonts w:ascii="Calibri" w:eastAsia="Calibri" w:hAnsi="Calibri" w:cs="Calibri"/>
        </w:rPr>
        <w:t xml:space="preserve">, </w:t>
      </w:r>
      <w:r w:rsidRPr="00510AA6">
        <w:rPr>
          <w:rFonts w:ascii="Calibri" w:eastAsia="Calibri" w:hAnsi="Calibri" w:cs="Calibri"/>
        </w:rPr>
        <w:t xml:space="preserve">Rudnianska Lehota č. 179 </w:t>
      </w:r>
      <w:r>
        <w:rPr>
          <w:rFonts w:ascii="Calibri" w:eastAsia="Calibri" w:hAnsi="Calibri" w:cs="Calibri"/>
        </w:rPr>
        <w:t>o vyjadrenie obce k postaveniu rodinného domu na parcelách E KN č. 657/1, 657/2.</w:t>
      </w:r>
    </w:p>
    <w:p w14:paraId="40CC74ED" w14:textId="77777777" w:rsidR="00B17503" w:rsidRDefault="00B17503" w:rsidP="00B17503">
      <w:pPr>
        <w:pStyle w:val="Bezriadkovania"/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 je to v rozpore so stavebným zámerom obce, bude tam len 1 rodinný dom</w:t>
      </w:r>
    </w:p>
    <w:p w14:paraId="7EAE9244" w14:textId="77777777" w:rsidR="00B17503" w:rsidRDefault="00B17503" w:rsidP="00B17503">
      <w:pPr>
        <w:pStyle w:val="Bezriadkovania"/>
        <w:jc w:val="both"/>
        <w:rPr>
          <w:rFonts w:ascii="Calibri" w:eastAsia="Calibri" w:hAnsi="Calibri" w:cs="Calibri"/>
        </w:rPr>
      </w:pPr>
    </w:p>
    <w:p w14:paraId="0A2E49AB" w14:textId="77777777" w:rsidR="00B17503" w:rsidRPr="00C97170" w:rsidRDefault="00B17503" w:rsidP="00B1750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7170">
        <w:rPr>
          <w:rFonts w:ascii="Times New Roman" w:hAnsi="Times New Roman" w:cs="Times New Roman"/>
          <w:color w:val="000000"/>
        </w:rPr>
        <w:t xml:space="preserve">Hlasovanie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B17503" w14:paraId="28F66694" w14:textId="77777777" w:rsidTr="00C23F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EE7A" w14:textId="77777777" w:rsidR="00B17503" w:rsidRDefault="00B17503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917E" w14:textId="77777777" w:rsidR="00B17503" w:rsidRDefault="00B17503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5A14" w14:textId="77777777" w:rsidR="00B17503" w:rsidRDefault="00B17503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79CC" w14:textId="77777777" w:rsidR="00B17503" w:rsidRDefault="00B17503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5A5A" w14:textId="77777777" w:rsidR="00B17503" w:rsidRDefault="00B17503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2754" w14:textId="77777777" w:rsidR="00B17503" w:rsidRDefault="00B17503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AC4A" w14:textId="77777777" w:rsidR="00B17503" w:rsidRDefault="00B17503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B17503" w14:paraId="0253813A" w14:textId="77777777" w:rsidTr="00C23FF6">
        <w:trPr>
          <w:trHeight w:val="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117D" w14:textId="77777777" w:rsidR="00B17503" w:rsidRDefault="00B17503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9418" w14:textId="77777777" w:rsidR="00B17503" w:rsidRDefault="00B17503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3296" w14:textId="77777777" w:rsidR="00B17503" w:rsidRDefault="00B17503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8479" w14:textId="77777777" w:rsidR="00B17503" w:rsidRDefault="00B17503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09F2" w14:textId="77777777" w:rsidR="00B17503" w:rsidRDefault="00B17503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69A5" w14:textId="77777777" w:rsidR="00B17503" w:rsidRDefault="00B17503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CBF7" w14:textId="163536F2" w:rsidR="00B17503" w:rsidRDefault="008332F5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3E92ABE8" w14:textId="77777777" w:rsidR="00B17503" w:rsidRPr="00B17503" w:rsidRDefault="00B17503" w:rsidP="00AB53B0">
      <w:pPr>
        <w:pStyle w:val="Bezriadkovania"/>
        <w:jc w:val="both"/>
        <w:rPr>
          <w:rFonts w:ascii="Calibri" w:eastAsia="Calibri" w:hAnsi="Calibri" w:cs="Calibri"/>
          <w:b/>
          <w:bCs/>
        </w:rPr>
      </w:pPr>
    </w:p>
    <w:p w14:paraId="1C5F8909" w14:textId="2B201866" w:rsidR="00BA2D60" w:rsidRDefault="00BF4FCB" w:rsidP="00AB53B0">
      <w:pPr>
        <w:pStyle w:val="Bezriadkovania"/>
        <w:jc w:val="both"/>
        <w:rPr>
          <w:rFonts w:ascii="Calibri" w:eastAsia="Calibri" w:hAnsi="Calibri" w:cs="Calibri"/>
          <w:b/>
          <w:bCs/>
          <w:u w:val="single"/>
        </w:rPr>
      </w:pPr>
      <w:r w:rsidRPr="00BF4FCB">
        <w:rPr>
          <w:rFonts w:ascii="Calibri" w:eastAsia="Calibri" w:hAnsi="Calibri" w:cs="Calibri"/>
          <w:b/>
          <w:bCs/>
          <w:u w:val="single"/>
        </w:rPr>
        <w:t>K bodu 12.</w:t>
      </w:r>
    </w:p>
    <w:p w14:paraId="0954C11F" w14:textId="2F5FB2D1" w:rsidR="00BF4FCB" w:rsidRDefault="00BF4FCB" w:rsidP="00AB53B0">
      <w:pPr>
        <w:pStyle w:val="Bezriadkovania"/>
        <w:jc w:val="both"/>
        <w:rPr>
          <w:rFonts w:ascii="Calibri" w:eastAsia="Calibri" w:hAnsi="Calibri" w:cs="Calibri"/>
        </w:rPr>
      </w:pPr>
      <w:r w:rsidRPr="00BF4FCB">
        <w:rPr>
          <w:rFonts w:ascii="Calibri" w:eastAsia="Calibri" w:hAnsi="Calibri" w:cs="Calibri"/>
        </w:rPr>
        <w:t>Hlavný kontrolór obce predniesol poslancom správu pre obecné zastupiteľstvo o ukončených kontrolách</w:t>
      </w:r>
      <w:r>
        <w:rPr>
          <w:rFonts w:ascii="Calibri" w:eastAsia="Calibri" w:hAnsi="Calibri" w:cs="Calibri"/>
        </w:rPr>
        <w:t xml:space="preserve">, kde v závere upozornil na </w:t>
      </w:r>
      <w:r w:rsidR="008332F5">
        <w:rPr>
          <w:rFonts w:ascii="Calibri" w:eastAsia="Calibri" w:hAnsi="Calibri" w:cs="Calibri"/>
        </w:rPr>
        <w:t>nedôslednosť</w:t>
      </w:r>
      <w:r>
        <w:rPr>
          <w:rFonts w:ascii="Calibri" w:eastAsia="Calibri" w:hAnsi="Calibri" w:cs="Calibri"/>
        </w:rPr>
        <w:t xml:space="preserve"> pri </w:t>
      </w:r>
      <w:r w:rsidR="008332F5">
        <w:rPr>
          <w:rFonts w:ascii="Calibri" w:eastAsia="Calibri" w:hAnsi="Calibri" w:cs="Calibri"/>
        </w:rPr>
        <w:t xml:space="preserve">chronologickom </w:t>
      </w:r>
      <w:r>
        <w:rPr>
          <w:rFonts w:ascii="Calibri" w:eastAsia="Calibri" w:hAnsi="Calibri" w:cs="Calibri"/>
        </w:rPr>
        <w:t>číslovaní uznesení.</w:t>
      </w:r>
    </w:p>
    <w:p w14:paraId="055BBC4B" w14:textId="2D0B7EC5" w:rsidR="008332F5" w:rsidRPr="00BF4FCB" w:rsidRDefault="008332F5" w:rsidP="00AB53B0">
      <w:pPr>
        <w:pStyle w:val="Bezriadkovania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Poslanci vzali správu na vedomie.</w:t>
      </w:r>
    </w:p>
    <w:p w14:paraId="12C4F95C" w14:textId="77777777" w:rsidR="00BF4FCB" w:rsidRPr="00BF4FCB" w:rsidRDefault="00BF4FCB" w:rsidP="00AB53B0">
      <w:pPr>
        <w:pStyle w:val="Bezriadkovania"/>
        <w:jc w:val="both"/>
        <w:rPr>
          <w:rFonts w:ascii="Calibri" w:eastAsia="Calibri" w:hAnsi="Calibri" w:cs="Calibri"/>
        </w:rPr>
      </w:pPr>
    </w:p>
    <w:p w14:paraId="50F7FEA2" w14:textId="77777777" w:rsidR="00BF4FCB" w:rsidRDefault="00BF4FCB" w:rsidP="00AB53B0">
      <w:pPr>
        <w:pStyle w:val="Bezriadkovania"/>
        <w:jc w:val="both"/>
        <w:rPr>
          <w:rFonts w:ascii="Calibri" w:eastAsia="Calibri" w:hAnsi="Calibri" w:cs="Calibri"/>
        </w:rPr>
      </w:pPr>
    </w:p>
    <w:p w14:paraId="257547EA" w14:textId="77777777" w:rsidR="00BF4FCB" w:rsidRDefault="00BF4FCB" w:rsidP="00AB53B0">
      <w:pPr>
        <w:pStyle w:val="Bezriadkovania"/>
        <w:jc w:val="both"/>
        <w:rPr>
          <w:rFonts w:ascii="Calibri" w:eastAsia="Calibri" w:hAnsi="Calibri" w:cs="Calibri"/>
        </w:rPr>
      </w:pPr>
    </w:p>
    <w:p w14:paraId="0D83D205" w14:textId="5FA9A36D" w:rsidR="00BF4FCB" w:rsidRDefault="008332F5" w:rsidP="00AB53B0">
      <w:pPr>
        <w:pStyle w:val="Bezriadkovania"/>
        <w:jc w:val="both"/>
        <w:rPr>
          <w:rFonts w:ascii="Calibri" w:eastAsia="Calibri" w:hAnsi="Calibri" w:cs="Calibri"/>
          <w:b/>
          <w:bCs/>
          <w:u w:val="single"/>
        </w:rPr>
      </w:pPr>
      <w:r w:rsidRPr="008332F5">
        <w:rPr>
          <w:rFonts w:ascii="Calibri" w:eastAsia="Calibri" w:hAnsi="Calibri" w:cs="Calibri"/>
          <w:b/>
          <w:bCs/>
          <w:u w:val="single"/>
        </w:rPr>
        <w:t>K bodu 1</w:t>
      </w:r>
      <w:r>
        <w:rPr>
          <w:rFonts w:ascii="Calibri" w:eastAsia="Calibri" w:hAnsi="Calibri" w:cs="Calibri"/>
          <w:b/>
          <w:bCs/>
          <w:u w:val="single"/>
        </w:rPr>
        <w:t>3</w:t>
      </w:r>
      <w:r w:rsidRPr="008332F5">
        <w:rPr>
          <w:rFonts w:ascii="Calibri" w:eastAsia="Calibri" w:hAnsi="Calibri" w:cs="Calibri"/>
          <w:b/>
          <w:bCs/>
          <w:u w:val="single"/>
        </w:rPr>
        <w:t>.</w:t>
      </w:r>
    </w:p>
    <w:p w14:paraId="72B4FD85" w14:textId="4FCDB429" w:rsidR="008332F5" w:rsidRDefault="008332F5" w:rsidP="008332F5">
      <w:pPr>
        <w:pStyle w:val="Bezriadkovania"/>
        <w:jc w:val="both"/>
        <w:rPr>
          <w:rFonts w:ascii="Calibri" w:eastAsia="Calibri" w:hAnsi="Calibri" w:cs="Calibri"/>
        </w:rPr>
      </w:pPr>
      <w:r w:rsidRPr="008332F5">
        <w:rPr>
          <w:rFonts w:ascii="Calibri" w:eastAsia="Calibri" w:hAnsi="Calibri" w:cs="Calibri"/>
        </w:rPr>
        <w:t>Hlavný kontrolór obce predložil poslancom na schválenie návrh plánu kontrolnej činnosti na prvý polrok 2022</w:t>
      </w:r>
      <w:r>
        <w:rPr>
          <w:rFonts w:ascii="Calibri" w:eastAsia="Calibri" w:hAnsi="Calibri" w:cs="Calibri"/>
        </w:rPr>
        <w:t>, ktorý bol</w:t>
      </w:r>
      <w:r w:rsidRPr="008332F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zverejnený v zákonom stanovenej lehote na úradnej tabuli, webovej stránke obce a elektronickej tabuli na CUET.</w:t>
      </w:r>
    </w:p>
    <w:p w14:paraId="2BB15E9B" w14:textId="77777777" w:rsidR="008332F5" w:rsidRPr="00C97170" w:rsidRDefault="008332F5" w:rsidP="008332F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7170">
        <w:rPr>
          <w:rFonts w:ascii="Times New Roman" w:hAnsi="Times New Roman" w:cs="Times New Roman"/>
          <w:color w:val="000000"/>
        </w:rPr>
        <w:t xml:space="preserve">Hlasovanie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8332F5" w14:paraId="25D0CE3C" w14:textId="77777777" w:rsidTr="00C23F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331B" w14:textId="77777777" w:rsidR="008332F5" w:rsidRDefault="008332F5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61A2" w14:textId="77777777" w:rsidR="008332F5" w:rsidRDefault="008332F5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60FC" w14:textId="77777777" w:rsidR="008332F5" w:rsidRDefault="008332F5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9B49" w14:textId="77777777" w:rsidR="008332F5" w:rsidRDefault="008332F5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FD30" w14:textId="77777777" w:rsidR="008332F5" w:rsidRDefault="008332F5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E0B8" w14:textId="77777777" w:rsidR="008332F5" w:rsidRDefault="008332F5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DB38" w14:textId="77777777" w:rsidR="008332F5" w:rsidRDefault="008332F5" w:rsidP="00C23FF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8332F5" w14:paraId="3EE70827" w14:textId="77777777" w:rsidTr="00C23FF6">
        <w:trPr>
          <w:trHeight w:val="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93EF" w14:textId="77777777" w:rsidR="008332F5" w:rsidRDefault="008332F5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243F" w14:textId="77777777" w:rsidR="008332F5" w:rsidRDefault="008332F5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585C" w14:textId="77777777" w:rsidR="008332F5" w:rsidRDefault="008332F5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823D" w14:textId="77777777" w:rsidR="008332F5" w:rsidRDefault="008332F5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1636" w14:textId="77777777" w:rsidR="008332F5" w:rsidRDefault="008332F5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C3FF" w14:textId="77777777" w:rsidR="008332F5" w:rsidRDefault="008332F5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F830" w14:textId="77777777" w:rsidR="008332F5" w:rsidRDefault="008332F5" w:rsidP="00C23F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40309B48" w14:textId="77777777" w:rsidR="008332F5" w:rsidRPr="00B17503" w:rsidRDefault="008332F5" w:rsidP="008332F5">
      <w:pPr>
        <w:pStyle w:val="Bezriadkovania"/>
        <w:jc w:val="both"/>
        <w:rPr>
          <w:rFonts w:ascii="Calibri" w:eastAsia="Calibri" w:hAnsi="Calibri" w:cs="Calibri"/>
          <w:b/>
          <w:bCs/>
        </w:rPr>
      </w:pPr>
    </w:p>
    <w:p w14:paraId="09EF6996" w14:textId="009DB8F7" w:rsidR="008332F5" w:rsidRDefault="008332F5" w:rsidP="00AB53B0">
      <w:pPr>
        <w:pStyle w:val="Bezriadkovania"/>
        <w:jc w:val="both"/>
        <w:rPr>
          <w:rFonts w:ascii="Calibri" w:eastAsia="Calibri" w:hAnsi="Calibri" w:cs="Calibri"/>
          <w:b/>
          <w:bCs/>
          <w:u w:val="single"/>
        </w:rPr>
      </w:pPr>
      <w:r w:rsidRPr="008332F5">
        <w:rPr>
          <w:rFonts w:ascii="Calibri" w:eastAsia="Calibri" w:hAnsi="Calibri" w:cs="Calibri"/>
          <w:b/>
          <w:bCs/>
          <w:u w:val="single"/>
        </w:rPr>
        <w:t>K bodu 14.</w:t>
      </w:r>
    </w:p>
    <w:p w14:paraId="3DCD8E75" w14:textId="64A6AE42" w:rsidR="008332F5" w:rsidRDefault="0076031B" w:rsidP="00AB53B0">
      <w:pPr>
        <w:pStyle w:val="Bezriadkovania"/>
        <w:jc w:val="both"/>
        <w:rPr>
          <w:rFonts w:ascii="Calibri" w:eastAsia="Calibri" w:hAnsi="Calibri" w:cs="Calibri"/>
        </w:rPr>
      </w:pPr>
      <w:r w:rsidRPr="0076031B">
        <w:rPr>
          <w:rFonts w:ascii="Calibri" w:eastAsia="Calibri" w:hAnsi="Calibri" w:cs="Calibri"/>
        </w:rPr>
        <w:t xml:space="preserve">Návrh na </w:t>
      </w:r>
      <w:r>
        <w:rPr>
          <w:rFonts w:ascii="Calibri" w:eastAsia="Calibri" w:hAnsi="Calibri" w:cs="Calibri"/>
        </w:rPr>
        <w:t xml:space="preserve">uznesenie prečítal p. Miroslav </w:t>
      </w:r>
      <w:proofErr w:type="spellStart"/>
      <w:r>
        <w:rPr>
          <w:rFonts w:ascii="Calibri" w:eastAsia="Calibri" w:hAnsi="Calibri" w:cs="Calibri"/>
        </w:rPr>
        <w:t>Gaman</w:t>
      </w:r>
      <w:proofErr w:type="spellEnd"/>
      <w:r>
        <w:rPr>
          <w:rFonts w:ascii="Calibri" w:eastAsia="Calibri" w:hAnsi="Calibri" w:cs="Calibri"/>
        </w:rPr>
        <w:t>.</w:t>
      </w:r>
    </w:p>
    <w:p w14:paraId="6977F529" w14:textId="3A052845" w:rsidR="0076031B" w:rsidRDefault="0076031B" w:rsidP="00AB53B0">
      <w:pPr>
        <w:pStyle w:val="Bezriadkovania"/>
        <w:jc w:val="both"/>
        <w:rPr>
          <w:rFonts w:ascii="Calibri" w:eastAsia="Calibri" w:hAnsi="Calibri" w:cs="Calibri"/>
        </w:rPr>
      </w:pPr>
    </w:p>
    <w:p w14:paraId="72E6BB00" w14:textId="1671525C" w:rsidR="0076031B" w:rsidRDefault="0076031B" w:rsidP="00AB53B0">
      <w:pPr>
        <w:pStyle w:val="Bezriadkovania"/>
        <w:jc w:val="both"/>
        <w:rPr>
          <w:rFonts w:ascii="Calibri" w:eastAsia="Calibri" w:hAnsi="Calibri" w:cs="Calibri"/>
          <w:b/>
          <w:bCs/>
          <w:u w:val="single"/>
        </w:rPr>
      </w:pPr>
      <w:r w:rsidRPr="0076031B">
        <w:rPr>
          <w:rFonts w:ascii="Calibri" w:eastAsia="Calibri" w:hAnsi="Calibri" w:cs="Calibri"/>
          <w:b/>
          <w:bCs/>
          <w:u w:val="single"/>
        </w:rPr>
        <w:t>K bodu 15.</w:t>
      </w:r>
    </w:p>
    <w:p w14:paraId="14715CC8" w14:textId="1EB42BE3" w:rsidR="0076031B" w:rsidRDefault="0076031B" w:rsidP="00AB53B0">
      <w:pPr>
        <w:pStyle w:val="Bezriadkovania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závere rokovania starosta obce poďakoval všetkým prítomným za prácu, ktorú vykonávali počas roka pre obec, poprial im a ich rodinám veľa zdravia, pokojné prežitie vianočných sviatkov a ukončil rokovanie.</w:t>
      </w:r>
    </w:p>
    <w:p w14:paraId="51CF3097" w14:textId="77777777" w:rsidR="0076031B" w:rsidRPr="0076031B" w:rsidRDefault="0076031B" w:rsidP="00AB53B0">
      <w:pPr>
        <w:pStyle w:val="Bezriadkovania"/>
        <w:jc w:val="both"/>
        <w:rPr>
          <w:rFonts w:ascii="Calibri" w:eastAsia="Calibri" w:hAnsi="Calibri" w:cs="Calibri"/>
        </w:rPr>
      </w:pPr>
    </w:p>
    <w:p w14:paraId="0AA51746" w14:textId="77777777" w:rsidR="00BF4FCB" w:rsidRPr="008332F5" w:rsidRDefault="00BF4FCB" w:rsidP="00AB53B0">
      <w:pPr>
        <w:pStyle w:val="Bezriadkovania"/>
        <w:jc w:val="both"/>
        <w:rPr>
          <w:rFonts w:ascii="Calibri" w:eastAsia="Calibri" w:hAnsi="Calibri" w:cs="Calibri"/>
        </w:rPr>
      </w:pPr>
    </w:p>
    <w:p w14:paraId="17E539C4" w14:textId="5F2483A9" w:rsidR="00AB53B0" w:rsidRDefault="00AB53B0" w:rsidP="00AB53B0">
      <w:pPr>
        <w:pStyle w:val="Bezriadkovania"/>
      </w:pPr>
      <w:r>
        <w:t>.</w:t>
      </w:r>
    </w:p>
    <w:p w14:paraId="4FE5C535" w14:textId="77777777" w:rsidR="00AB53B0" w:rsidRDefault="00AB53B0" w:rsidP="00AB53B0">
      <w:pPr>
        <w:pStyle w:val="Bezriadkovania"/>
      </w:pPr>
    </w:p>
    <w:p w14:paraId="3CCB5427" w14:textId="77777777" w:rsidR="00AB53B0" w:rsidRDefault="00AB53B0" w:rsidP="00AB53B0">
      <w:pPr>
        <w:pStyle w:val="Bezriadkovania"/>
      </w:pPr>
      <w:r>
        <w:t xml:space="preserve">                  </w:t>
      </w:r>
    </w:p>
    <w:p w14:paraId="5F682419" w14:textId="77777777" w:rsidR="00AB53B0" w:rsidRDefault="00AB53B0" w:rsidP="00AB53B0">
      <w:pPr>
        <w:pStyle w:val="Bezriadkovania"/>
      </w:pPr>
    </w:p>
    <w:p w14:paraId="393DBB4F" w14:textId="644D98DF" w:rsidR="00AB53B0" w:rsidRDefault="00AB53B0" w:rsidP="00AB53B0">
      <w:pPr>
        <w:pStyle w:val="Bezriadkovania"/>
      </w:pPr>
      <w:r>
        <w:t xml:space="preserve">                  </w:t>
      </w:r>
      <w:r w:rsidR="0076031B">
        <w:t xml:space="preserve">   Vladimír </w:t>
      </w:r>
      <w:proofErr w:type="spellStart"/>
      <w:r w:rsidR="0076031B">
        <w:t>Gaman</w:t>
      </w:r>
      <w:proofErr w:type="spellEnd"/>
      <w:r>
        <w:t xml:space="preserve">                                                        </w:t>
      </w:r>
      <w:r w:rsidR="0076031B">
        <w:t xml:space="preserve">  </w:t>
      </w:r>
      <w:r>
        <w:t xml:space="preserve">  </w:t>
      </w:r>
      <w:r w:rsidR="0076031B">
        <w:t xml:space="preserve">Miroslav </w:t>
      </w:r>
      <w:proofErr w:type="spellStart"/>
      <w:r w:rsidR="0076031B">
        <w:t>Gaman</w:t>
      </w:r>
      <w:proofErr w:type="spellEnd"/>
      <w:r>
        <w:t xml:space="preserve">                                                            </w:t>
      </w:r>
    </w:p>
    <w:p w14:paraId="10479294" w14:textId="77777777" w:rsidR="00AB53B0" w:rsidRDefault="00AB53B0" w:rsidP="00AB53B0">
      <w:pPr>
        <w:pStyle w:val="Bezriadkovania"/>
      </w:pPr>
      <w:r>
        <w:t xml:space="preserve">                  overovateľ zápisnice                                                    overovateľ zápisnice </w:t>
      </w:r>
    </w:p>
    <w:p w14:paraId="24CEF92E" w14:textId="77777777" w:rsidR="00AB53B0" w:rsidRDefault="00AB53B0" w:rsidP="00AB53B0">
      <w:pPr>
        <w:pStyle w:val="Bezriadkovania"/>
      </w:pPr>
    </w:p>
    <w:p w14:paraId="333A2324" w14:textId="77777777" w:rsidR="00AB53B0" w:rsidRDefault="00AB53B0" w:rsidP="00AB53B0">
      <w:pPr>
        <w:pStyle w:val="Bezriadkovania"/>
      </w:pPr>
    </w:p>
    <w:p w14:paraId="5862F637" w14:textId="77777777" w:rsidR="00AB53B0" w:rsidRDefault="00AB53B0" w:rsidP="00AB53B0">
      <w:pPr>
        <w:pStyle w:val="Bezriadkovania"/>
      </w:pPr>
    </w:p>
    <w:p w14:paraId="678C8986" w14:textId="77777777" w:rsidR="00AB53B0" w:rsidRDefault="00AB53B0" w:rsidP="00AB53B0">
      <w:pPr>
        <w:pStyle w:val="Bezriadkovania"/>
      </w:pPr>
    </w:p>
    <w:p w14:paraId="1584C8F3" w14:textId="77777777" w:rsidR="00AB53B0" w:rsidRDefault="00AB53B0" w:rsidP="00AB53B0">
      <w:pPr>
        <w:pStyle w:val="Bezriadkovania"/>
      </w:pPr>
      <w:r>
        <w:t xml:space="preserve">Zapísala: Monika </w:t>
      </w:r>
      <w:proofErr w:type="spellStart"/>
      <w:r>
        <w:t>Javorčeková</w:t>
      </w:r>
      <w:proofErr w:type="spellEnd"/>
    </w:p>
    <w:p w14:paraId="221DE201" w14:textId="77777777" w:rsidR="00AB53B0" w:rsidRDefault="00AB53B0" w:rsidP="00AB53B0">
      <w:pPr>
        <w:pStyle w:val="Bezriadkovania"/>
      </w:pPr>
    </w:p>
    <w:p w14:paraId="5D5BA4F7" w14:textId="0F06A47D" w:rsidR="007B1C13" w:rsidRDefault="00AB53B0" w:rsidP="0076031B">
      <w:pPr>
        <w:pStyle w:val="Bezriadkovania"/>
      </w:pPr>
      <w:r>
        <w:t xml:space="preserve">V Rudnianskej Lehota </w:t>
      </w:r>
      <w:r w:rsidR="0076031B">
        <w:t>08.12.2021</w:t>
      </w:r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EA3"/>
    <w:multiLevelType w:val="hybridMultilevel"/>
    <w:tmpl w:val="744AC70A"/>
    <w:lvl w:ilvl="0" w:tplc="78D6232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E1140"/>
    <w:multiLevelType w:val="hybridMultilevel"/>
    <w:tmpl w:val="87E860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A2E6A"/>
    <w:multiLevelType w:val="hybridMultilevel"/>
    <w:tmpl w:val="02DC035E"/>
    <w:lvl w:ilvl="0" w:tplc="D264D2B4"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C8B0FFE"/>
    <w:multiLevelType w:val="hybridMultilevel"/>
    <w:tmpl w:val="C7C694D6"/>
    <w:lvl w:ilvl="0" w:tplc="041B000F">
      <w:start w:val="1"/>
      <w:numFmt w:val="decimal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898FEE8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630F6"/>
    <w:multiLevelType w:val="hybridMultilevel"/>
    <w:tmpl w:val="80CEBBA6"/>
    <w:lvl w:ilvl="0" w:tplc="52004564">
      <w:start w:val="10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A5A5AC9"/>
    <w:multiLevelType w:val="hybridMultilevel"/>
    <w:tmpl w:val="C7C694D6"/>
    <w:lvl w:ilvl="0" w:tplc="041B000F">
      <w:start w:val="1"/>
      <w:numFmt w:val="decimal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898FEE8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0023B"/>
    <w:multiLevelType w:val="hybridMultilevel"/>
    <w:tmpl w:val="4A4E241C"/>
    <w:lvl w:ilvl="0" w:tplc="7BCEF436">
      <w:start w:val="1"/>
      <w:numFmt w:val="lowerLetter"/>
      <w:lvlText w:val="%1.)"/>
      <w:lvlJc w:val="left"/>
      <w:pPr>
        <w:ind w:left="22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34" w:hanging="360"/>
      </w:pPr>
    </w:lvl>
    <w:lvl w:ilvl="2" w:tplc="041B001B" w:tentative="1">
      <w:start w:val="1"/>
      <w:numFmt w:val="lowerRoman"/>
      <w:lvlText w:val="%3."/>
      <w:lvlJc w:val="right"/>
      <w:pPr>
        <w:ind w:left="3654" w:hanging="180"/>
      </w:pPr>
    </w:lvl>
    <w:lvl w:ilvl="3" w:tplc="041B000F" w:tentative="1">
      <w:start w:val="1"/>
      <w:numFmt w:val="decimal"/>
      <w:lvlText w:val="%4."/>
      <w:lvlJc w:val="left"/>
      <w:pPr>
        <w:ind w:left="4374" w:hanging="360"/>
      </w:pPr>
    </w:lvl>
    <w:lvl w:ilvl="4" w:tplc="041B0019" w:tentative="1">
      <w:start w:val="1"/>
      <w:numFmt w:val="lowerLetter"/>
      <w:lvlText w:val="%5."/>
      <w:lvlJc w:val="left"/>
      <w:pPr>
        <w:ind w:left="5094" w:hanging="360"/>
      </w:pPr>
    </w:lvl>
    <w:lvl w:ilvl="5" w:tplc="041B001B" w:tentative="1">
      <w:start w:val="1"/>
      <w:numFmt w:val="lowerRoman"/>
      <w:lvlText w:val="%6."/>
      <w:lvlJc w:val="right"/>
      <w:pPr>
        <w:ind w:left="5814" w:hanging="180"/>
      </w:pPr>
    </w:lvl>
    <w:lvl w:ilvl="6" w:tplc="041B000F" w:tentative="1">
      <w:start w:val="1"/>
      <w:numFmt w:val="decimal"/>
      <w:lvlText w:val="%7."/>
      <w:lvlJc w:val="left"/>
      <w:pPr>
        <w:ind w:left="6534" w:hanging="360"/>
      </w:pPr>
    </w:lvl>
    <w:lvl w:ilvl="7" w:tplc="041B0019" w:tentative="1">
      <w:start w:val="1"/>
      <w:numFmt w:val="lowerLetter"/>
      <w:lvlText w:val="%8."/>
      <w:lvlJc w:val="left"/>
      <w:pPr>
        <w:ind w:left="7254" w:hanging="360"/>
      </w:pPr>
    </w:lvl>
    <w:lvl w:ilvl="8" w:tplc="041B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7CAF097D"/>
    <w:multiLevelType w:val="hybridMultilevel"/>
    <w:tmpl w:val="1912116C"/>
    <w:lvl w:ilvl="0" w:tplc="3D1CA8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B0"/>
    <w:rsid w:val="0006676A"/>
    <w:rsid w:val="001477C5"/>
    <w:rsid w:val="00155D0F"/>
    <w:rsid w:val="003462CE"/>
    <w:rsid w:val="00364176"/>
    <w:rsid w:val="0037081A"/>
    <w:rsid w:val="004330D7"/>
    <w:rsid w:val="004515EF"/>
    <w:rsid w:val="004A41C0"/>
    <w:rsid w:val="00510AA6"/>
    <w:rsid w:val="00512A1E"/>
    <w:rsid w:val="00653DE8"/>
    <w:rsid w:val="00685CAB"/>
    <w:rsid w:val="006B3546"/>
    <w:rsid w:val="0076031B"/>
    <w:rsid w:val="007772FC"/>
    <w:rsid w:val="007B1C13"/>
    <w:rsid w:val="008332F5"/>
    <w:rsid w:val="00843477"/>
    <w:rsid w:val="008D0CFB"/>
    <w:rsid w:val="00997FC5"/>
    <w:rsid w:val="00A1718D"/>
    <w:rsid w:val="00AA1F0D"/>
    <w:rsid w:val="00AB53B0"/>
    <w:rsid w:val="00B17503"/>
    <w:rsid w:val="00B868C8"/>
    <w:rsid w:val="00BA2D60"/>
    <w:rsid w:val="00BF4FCB"/>
    <w:rsid w:val="00C97170"/>
    <w:rsid w:val="00DB6A06"/>
    <w:rsid w:val="00E27BD1"/>
    <w:rsid w:val="00EB36C1"/>
    <w:rsid w:val="00EE58D5"/>
    <w:rsid w:val="00F252C9"/>
    <w:rsid w:val="00FC3B7F"/>
    <w:rsid w:val="00FE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7D62"/>
  <w15:chartTrackingRefBased/>
  <w15:docId w15:val="{87B2045F-2AD1-4C92-B4EA-F5A6D2C4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3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B53B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B53B0"/>
    <w:pPr>
      <w:ind w:left="720"/>
      <w:contextualSpacing/>
    </w:pPr>
  </w:style>
  <w:style w:type="character" w:customStyle="1" w:styleId="markedcontent">
    <w:name w:val="markedcontent"/>
    <w:basedOn w:val="Predvolenpsmoodseku"/>
    <w:rsid w:val="00147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7</cp:revision>
  <cp:lastPrinted>2021-12-10T07:10:00Z</cp:lastPrinted>
  <dcterms:created xsi:type="dcterms:W3CDTF">2021-12-08T06:50:00Z</dcterms:created>
  <dcterms:modified xsi:type="dcterms:W3CDTF">2021-12-10T07:12:00Z</dcterms:modified>
</cp:coreProperties>
</file>