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46A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6E641E19" wp14:editId="11E38478">
            <wp:extent cx="762000" cy="876300"/>
            <wp:effectExtent l="0" t="0" r="0" b="0"/>
            <wp:docPr id="1" name="Obrázok 1" descr="http://www.obce.info/files/imagecache/ikona-erb/erb/tre_20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obce.info/files/imagecache/ikona-erb/erb/tre_209_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6A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F246A" w:rsidRPr="003C66F5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Obec Rudnianska Lehota</w:t>
      </w:r>
    </w:p>
    <w:p w:rsidR="009F246A" w:rsidRPr="003C66F5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>zastúpená starostom obce Ivanom Javorčekom</w:t>
      </w:r>
    </w:p>
    <w:p w:rsidR="009F246A" w:rsidRPr="003C66F5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46A" w:rsidRPr="003C66F5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 v e r e j ň u j e</w:t>
      </w:r>
    </w:p>
    <w:p w:rsidR="009F246A" w:rsidRPr="003C66F5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46A" w:rsidRPr="003C66F5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>v nadväznosti na § 9a ods. 8 písm. e) zákona č. 138/1991 Zb. o majetku obce v znení neskorších predpisov</w:t>
      </w:r>
    </w:p>
    <w:p w:rsidR="009F246A" w:rsidRPr="003C66F5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46A" w:rsidRPr="003C66F5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Oznámenie </w:t>
      </w:r>
    </w:p>
    <w:p w:rsidR="009F246A" w:rsidRPr="003C66F5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 zámere odpredaja nehnuteľného majetku obce Rudnianska Lehota  </w:t>
      </w:r>
    </w:p>
    <w:p w:rsidR="009F246A" w:rsidRPr="003C66F5" w:rsidRDefault="009F246A" w:rsidP="009F24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 dôvodu hodného osobitného zreteľa</w:t>
      </w:r>
    </w:p>
    <w:p w:rsidR="009F246A" w:rsidRPr="003C66F5" w:rsidRDefault="009F246A" w:rsidP="009F246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F246A" w:rsidRPr="003C66F5" w:rsidRDefault="009F246A" w:rsidP="009F246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F00C1" w:rsidRDefault="00BF00C1" w:rsidP="00BF00C1">
      <w:pPr>
        <w:pStyle w:val="Bezriadkovania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 c h v a ľ u j e</w:t>
      </w:r>
    </w:p>
    <w:p w:rsidR="00BF00C1" w:rsidRDefault="00BF00C1" w:rsidP="00BF00C1">
      <w:pPr>
        <w:pStyle w:val="Bezriadkovania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BF00C1">
        <w:rPr>
          <w:b/>
        </w:rPr>
        <w:t>Uznesenie č. 86/2017</w:t>
      </w:r>
    </w:p>
    <w:p w:rsidR="00BF00C1" w:rsidRPr="00BF00C1" w:rsidRDefault="00BF00C1" w:rsidP="00BF00C1">
      <w:pPr>
        <w:pStyle w:val="Bezriadkovania"/>
        <w:jc w:val="center"/>
        <w:rPr>
          <w:b/>
        </w:rPr>
      </w:pPr>
    </w:p>
    <w:p w:rsidR="00BF00C1" w:rsidRPr="00BF00C1" w:rsidRDefault="00BF00C1" w:rsidP="00BF00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BF00C1">
        <w:t xml:space="preserve">zámer prevodu majetku spôsobom predaja z dôvodu hodného osobitného zreteľa v súlade s § 9 a ods. 8 písme e) zákona č. 138/1991 Zb. o majetku obcí v znení neskorších predpisov a to časti z parcele reg. „E“ KN č. 137 orná pôda vedenej na LV č. 1667 vo výlučnom vlastníctve obce Rudnianska Lehota, k. ú Rudnianska Lehota, geometrickým plánom č. 208-20/2006, zo dňa 03.02.2006 novovytvorené parc. č. </w:t>
      </w:r>
      <w:r w:rsidRPr="00BF00C1">
        <w:rPr>
          <w:rFonts w:ascii="Times New Roman" w:eastAsiaTheme="minorHAnsi" w:hAnsi="Times New Roman"/>
        </w:rPr>
        <w:t>1321/1o výmere 3m</w:t>
      </w:r>
      <w:r w:rsidRPr="00BF00C1">
        <w:rPr>
          <w:rFonts w:ascii="Times New Roman" w:eastAsiaTheme="minorHAnsi" w:hAnsi="Times New Roman"/>
          <w:vertAlign w:val="superscript"/>
        </w:rPr>
        <w:t xml:space="preserve">2 </w:t>
      </w:r>
      <w:r w:rsidRPr="00BF00C1">
        <w:rPr>
          <w:rFonts w:ascii="Times New Roman" w:eastAsiaTheme="minorHAnsi" w:hAnsi="Times New Roman"/>
        </w:rPr>
        <w:t>,</w:t>
      </w:r>
      <w:r w:rsidRPr="00BF00C1">
        <w:rPr>
          <w:rFonts w:ascii="Times New Roman" w:eastAsiaTheme="minorHAnsi" w:hAnsi="Times New Roman"/>
          <w:vertAlign w:val="superscript"/>
        </w:rPr>
        <w:t xml:space="preserve"> </w:t>
      </w:r>
      <w:r w:rsidRPr="00BF00C1">
        <w:rPr>
          <w:rFonts w:ascii="Times New Roman" w:eastAsiaTheme="minorHAnsi" w:hAnsi="Times New Roman"/>
        </w:rPr>
        <w:t>parc. č. 1323/1 o výmere 8m</w:t>
      </w:r>
      <w:r w:rsidRPr="00BF00C1">
        <w:rPr>
          <w:rFonts w:ascii="Times New Roman" w:eastAsiaTheme="minorHAnsi" w:hAnsi="Times New Roman"/>
          <w:vertAlign w:val="superscript"/>
        </w:rPr>
        <w:t>2</w:t>
      </w:r>
      <w:r w:rsidRPr="00BF00C1">
        <w:rPr>
          <w:rFonts w:ascii="Times New Roman" w:eastAsiaTheme="minorHAnsi" w:hAnsi="Times New Roman"/>
        </w:rPr>
        <w:t xml:space="preserve">, </w:t>
      </w:r>
      <w:r w:rsidRPr="00BF00C1">
        <w:rPr>
          <w:rFonts w:ascii="Times New Roman" w:eastAsiaTheme="minorHAnsi" w:hAnsi="Times New Roman"/>
          <w:vertAlign w:val="superscript"/>
        </w:rPr>
        <w:t xml:space="preserve"> </w:t>
      </w:r>
      <w:r w:rsidRPr="00BF00C1">
        <w:rPr>
          <w:rFonts w:ascii="Times New Roman" w:eastAsiaTheme="minorHAnsi" w:hAnsi="Times New Roman"/>
        </w:rPr>
        <w:t>parc. č. 1322/3 o výmere 9m</w:t>
      </w:r>
      <w:r w:rsidRPr="00BF00C1">
        <w:rPr>
          <w:rFonts w:ascii="Times New Roman" w:eastAsiaTheme="minorHAnsi" w:hAnsi="Times New Roman"/>
          <w:vertAlign w:val="superscript"/>
        </w:rPr>
        <w:t>2</w:t>
      </w:r>
      <w:r w:rsidRPr="00BF00C1">
        <w:rPr>
          <w:rFonts w:ascii="Times New Roman" w:eastAsiaTheme="minorHAnsi" w:hAnsi="Times New Roman"/>
        </w:rPr>
        <w:t xml:space="preserve"> k. ú. Rudnianska Lehota v prospech Jaroslav Harag, Rudnianska Lehota 134  vo výške kúpnej ceny 5,- €/m</w:t>
      </w:r>
      <w:r w:rsidRPr="00BF00C1">
        <w:rPr>
          <w:rFonts w:ascii="Times New Roman" w:eastAsiaTheme="minorHAnsi" w:hAnsi="Times New Roman"/>
          <w:vertAlign w:val="superscript"/>
        </w:rPr>
        <w:t>2</w:t>
      </w:r>
    </w:p>
    <w:p w:rsidR="00BF00C1" w:rsidRDefault="00BF00C1" w:rsidP="00BF00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00C1" w:rsidRDefault="00BF00C1" w:rsidP="00BF00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46A" w:rsidRPr="00E865C8" w:rsidRDefault="009F246A" w:rsidP="009F246A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E865C8">
        <w:rPr>
          <w:sz w:val="24"/>
          <w:szCs w:val="24"/>
        </w:rPr>
        <w:t>Pozemk</w:t>
      </w:r>
      <w:r w:rsidR="00BF00C1">
        <w:rPr>
          <w:sz w:val="24"/>
          <w:szCs w:val="24"/>
        </w:rPr>
        <w:t>y</w:t>
      </w:r>
      <w:r w:rsidRPr="00E865C8">
        <w:rPr>
          <w:sz w:val="24"/>
          <w:szCs w:val="24"/>
        </w:rPr>
        <w:t xml:space="preserve"> tvor</w:t>
      </w:r>
      <w:r w:rsidR="00BF00C1">
        <w:rPr>
          <w:sz w:val="24"/>
          <w:szCs w:val="24"/>
        </w:rPr>
        <w:t>a</w:t>
      </w:r>
      <w:r w:rsidRPr="00E865C8">
        <w:rPr>
          <w:sz w:val="24"/>
          <w:szCs w:val="24"/>
        </w:rPr>
        <w:t xml:space="preserve"> jeden celok so </w:t>
      </w:r>
      <w:r w:rsidR="00BF00C1">
        <w:rPr>
          <w:sz w:val="24"/>
          <w:szCs w:val="24"/>
        </w:rPr>
        <w:t>zastavanou plochou</w:t>
      </w:r>
      <w:r w:rsidRPr="00E865C8">
        <w:rPr>
          <w:sz w:val="24"/>
          <w:szCs w:val="24"/>
        </w:rPr>
        <w:t xml:space="preserve"> žiadateľ</w:t>
      </w:r>
      <w:r w:rsidR="00BF00C1">
        <w:rPr>
          <w:sz w:val="24"/>
          <w:szCs w:val="24"/>
        </w:rPr>
        <w:t>a</w:t>
      </w:r>
      <w:r w:rsidRPr="00E865C8">
        <w:rPr>
          <w:sz w:val="24"/>
          <w:szCs w:val="24"/>
        </w:rPr>
        <w:t>.</w:t>
      </w:r>
    </w:p>
    <w:p w:rsidR="009F246A" w:rsidRPr="00E865C8" w:rsidRDefault="009F246A" w:rsidP="009F246A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9F246A" w:rsidRPr="00E865C8" w:rsidRDefault="009F246A" w:rsidP="009F246A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E865C8">
        <w:rPr>
          <w:sz w:val="24"/>
          <w:szCs w:val="24"/>
        </w:rPr>
        <w:t>Predaj nehnuteľnosti bude predložený na schválenie Obecnému zastupiteľstvu v Rudnianskej Lehote ako prípad hodný osobitného zreteľa.</w:t>
      </w:r>
    </w:p>
    <w:p w:rsidR="009F246A" w:rsidRDefault="009F246A" w:rsidP="009F24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F246A" w:rsidRPr="00E52588" w:rsidRDefault="009F246A" w:rsidP="009F2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52588">
        <w:rPr>
          <w:rFonts w:ascii="Times New Roman" w:eastAsia="Times New Roman" w:hAnsi="Times New Roman"/>
          <w:sz w:val="24"/>
          <w:szCs w:val="24"/>
          <w:lang w:eastAsia="sk-SK"/>
        </w:rPr>
        <w:t>Zámer previesť majetok takýmto spôsobom je obec povinná zverejniť najmenej 15 dní pred schvaľovaním prevodu obecným zastupiteľstvom na svojej úradnej tabuli a internetovej stránke.</w:t>
      </w:r>
    </w:p>
    <w:p w:rsidR="009F246A" w:rsidRPr="003C66F5" w:rsidRDefault="009F246A" w:rsidP="009F24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46A" w:rsidRPr="003C66F5" w:rsidRDefault="009F246A" w:rsidP="009F246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46A" w:rsidRPr="003C66F5" w:rsidRDefault="009F246A" w:rsidP="009F246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46A" w:rsidRPr="003C66F5" w:rsidRDefault="009F246A" w:rsidP="009F246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Ivan Javorček</w:t>
      </w:r>
    </w:p>
    <w:p w:rsidR="009F246A" w:rsidRPr="003C66F5" w:rsidRDefault="009F246A" w:rsidP="009F246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starosta obce</w:t>
      </w:r>
    </w:p>
    <w:p w:rsidR="009F246A" w:rsidRPr="003C66F5" w:rsidRDefault="009F246A" w:rsidP="009F246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46A" w:rsidRPr="003C66F5" w:rsidRDefault="009F246A" w:rsidP="009F246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46A" w:rsidRPr="003C66F5" w:rsidRDefault="009F246A" w:rsidP="009F246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 xml:space="preserve">Vyvesené: </w:t>
      </w:r>
      <w:r w:rsidR="008B5E00">
        <w:rPr>
          <w:rFonts w:ascii="Times New Roman" w:eastAsia="Times New Roman" w:hAnsi="Times New Roman"/>
          <w:sz w:val="24"/>
          <w:szCs w:val="24"/>
          <w:lang w:eastAsia="sk-SK"/>
        </w:rPr>
        <w:t>13</w:t>
      </w:r>
      <w:bookmarkStart w:id="0" w:name="_GoBack"/>
      <w:bookmarkEnd w:id="0"/>
      <w:r w:rsidR="00BF00C1">
        <w:rPr>
          <w:rFonts w:ascii="Times New Roman" w:eastAsia="Times New Roman" w:hAnsi="Times New Roman"/>
          <w:sz w:val="24"/>
          <w:szCs w:val="24"/>
          <w:lang w:eastAsia="sk-SK"/>
        </w:rPr>
        <w:t>.10.2017</w:t>
      </w:r>
    </w:p>
    <w:p w:rsidR="009F246A" w:rsidRDefault="009F246A" w:rsidP="009F246A">
      <w:pPr>
        <w:spacing w:after="0" w:line="240" w:lineRule="auto"/>
        <w:ind w:left="360"/>
      </w:pP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>Zvesené</w:t>
      </w:r>
    </w:p>
    <w:p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1C63"/>
    <w:multiLevelType w:val="hybridMultilevel"/>
    <w:tmpl w:val="A0624ABC"/>
    <w:lvl w:ilvl="0" w:tplc="5400ED7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07EC"/>
    <w:multiLevelType w:val="hybridMultilevel"/>
    <w:tmpl w:val="F4448026"/>
    <w:lvl w:ilvl="0" w:tplc="DF16D3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498"/>
    <w:rsid w:val="004515EF"/>
    <w:rsid w:val="005C0498"/>
    <w:rsid w:val="006B239D"/>
    <w:rsid w:val="007B1C13"/>
    <w:rsid w:val="008B5E00"/>
    <w:rsid w:val="009F246A"/>
    <w:rsid w:val="00B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4B53"/>
  <w15:chartTrackingRefBased/>
  <w15:docId w15:val="{FD5A8E27-D333-4620-9048-7DD499A1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246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246A"/>
    <w:pPr>
      <w:ind w:left="720"/>
      <w:contextualSpacing/>
    </w:pPr>
  </w:style>
  <w:style w:type="paragraph" w:styleId="Bezriadkovania">
    <w:name w:val="No Spacing"/>
    <w:uiPriority w:val="1"/>
    <w:qFormat/>
    <w:rsid w:val="00BF00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8</cp:revision>
  <dcterms:created xsi:type="dcterms:W3CDTF">2017-10-03T13:21:00Z</dcterms:created>
  <dcterms:modified xsi:type="dcterms:W3CDTF">2017-10-17T13:29:00Z</dcterms:modified>
</cp:coreProperties>
</file>