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7A1" w:rsidRDefault="00A427A1" w:rsidP="007E2A08">
      <w:pPr>
        <w:pStyle w:val="Heading231"/>
        <w:spacing w:before="551" w:after="0" w:line="240" w:lineRule="auto"/>
        <w:jc w:val="center"/>
        <w:rPr>
          <w:sz w:val="32"/>
          <w:szCs w:val="32"/>
        </w:rPr>
      </w:pPr>
      <w:bookmarkStart w:id="0" w:name="bookmark4"/>
      <w:r w:rsidRPr="00885784">
        <w:rPr>
          <w:noProof/>
          <w:sz w:val="32"/>
          <w:szCs w:val="32"/>
        </w:rPr>
        <w:drawing>
          <wp:anchor distT="0" distB="0" distL="114300" distR="114300" simplePos="0" relativeHeight="251659264" behindDoc="0" locked="0" layoutInCell="1" allowOverlap="1" wp14:anchorId="5845592D" wp14:editId="777AF234">
            <wp:simplePos x="0" y="0"/>
            <wp:positionH relativeFrom="column">
              <wp:posOffset>606636</wp:posOffset>
            </wp:positionH>
            <wp:positionV relativeFrom="paragraph">
              <wp:posOffset>-234738</wp:posOffset>
            </wp:positionV>
            <wp:extent cx="4295391" cy="63022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5391" cy="630225"/>
                    </a:xfrm>
                    <a:prstGeom prst="rect">
                      <a:avLst/>
                    </a:prstGeom>
                  </pic:spPr>
                </pic:pic>
              </a:graphicData>
            </a:graphic>
            <wp14:sizeRelH relativeFrom="margin">
              <wp14:pctWidth>0</wp14:pctWidth>
            </wp14:sizeRelH>
            <wp14:sizeRelV relativeFrom="margin">
              <wp14:pctHeight>0</wp14:pctHeight>
            </wp14:sizeRelV>
          </wp:anchor>
        </w:drawing>
      </w:r>
    </w:p>
    <w:p w:rsidR="007E2A08" w:rsidRPr="00250110" w:rsidRDefault="007E2A08" w:rsidP="007E2A08">
      <w:pPr>
        <w:pStyle w:val="Heading231"/>
        <w:spacing w:before="551" w:after="0" w:line="240" w:lineRule="auto"/>
        <w:jc w:val="center"/>
        <w:rPr>
          <w:b w:val="0"/>
          <w:sz w:val="20"/>
          <w:szCs w:val="20"/>
        </w:rPr>
      </w:pPr>
      <w:proofErr w:type="gramStart"/>
      <w:r w:rsidRPr="00A427A1">
        <w:rPr>
          <w:b w:val="0"/>
          <w:sz w:val="24"/>
          <w:szCs w:val="24"/>
        </w:rPr>
        <w:t>ZÁKAZKA  S</w:t>
      </w:r>
      <w:proofErr w:type="gramEnd"/>
      <w:r w:rsidRPr="00A427A1">
        <w:rPr>
          <w:b w:val="0"/>
          <w:sz w:val="24"/>
          <w:szCs w:val="24"/>
        </w:rPr>
        <w:t> NÍZKOU  HODNOTOU</w:t>
      </w:r>
      <w:r>
        <w:rPr>
          <w:sz w:val="32"/>
          <w:szCs w:val="32"/>
        </w:rPr>
        <w:br/>
      </w:r>
      <w:r w:rsidRPr="00250110">
        <w:rPr>
          <w:b w:val="0"/>
          <w:sz w:val="20"/>
          <w:szCs w:val="20"/>
        </w:rPr>
        <w:t xml:space="preserve">v </w:t>
      </w:r>
      <w:proofErr w:type="spellStart"/>
      <w:r w:rsidRPr="00250110">
        <w:rPr>
          <w:b w:val="0"/>
          <w:sz w:val="20"/>
          <w:szCs w:val="20"/>
        </w:rPr>
        <w:t>súlade</w:t>
      </w:r>
      <w:proofErr w:type="spellEnd"/>
      <w:r w:rsidRPr="00250110">
        <w:rPr>
          <w:b w:val="0"/>
          <w:sz w:val="20"/>
          <w:szCs w:val="20"/>
        </w:rPr>
        <w:t xml:space="preserve"> s § 117</w:t>
      </w:r>
      <w:r w:rsidR="00250110" w:rsidRPr="00250110">
        <w:rPr>
          <w:b w:val="0"/>
          <w:sz w:val="20"/>
          <w:szCs w:val="20"/>
        </w:rPr>
        <w:t xml:space="preserve"> </w:t>
      </w:r>
      <w:proofErr w:type="spellStart"/>
      <w:r w:rsidRPr="00250110">
        <w:rPr>
          <w:b w:val="0"/>
          <w:sz w:val="20"/>
          <w:szCs w:val="20"/>
          <w:lang w:val="sk-SK"/>
        </w:rPr>
        <w:t>záko</w:t>
      </w:r>
      <w:proofErr w:type="spellEnd"/>
      <w:r w:rsidRPr="00250110">
        <w:rPr>
          <w:b w:val="0"/>
          <w:sz w:val="20"/>
          <w:szCs w:val="20"/>
        </w:rPr>
        <w:t>na</w:t>
      </w:r>
      <w:r w:rsidRPr="00250110">
        <w:rPr>
          <w:b w:val="0"/>
          <w:sz w:val="20"/>
          <w:szCs w:val="20"/>
          <w:lang w:val="sk-SK"/>
        </w:rPr>
        <w:t xml:space="preserve"> č. 343/2015 </w:t>
      </w:r>
      <w:proofErr w:type="spellStart"/>
      <w:r w:rsidRPr="00250110">
        <w:rPr>
          <w:b w:val="0"/>
          <w:sz w:val="20"/>
          <w:szCs w:val="20"/>
          <w:lang w:val="sk-SK"/>
        </w:rPr>
        <w:t>Z.z</w:t>
      </w:r>
      <w:proofErr w:type="spellEnd"/>
      <w:r w:rsidRPr="00250110">
        <w:rPr>
          <w:b w:val="0"/>
          <w:sz w:val="20"/>
          <w:szCs w:val="20"/>
          <w:lang w:val="sk-SK"/>
        </w:rPr>
        <w:t>.  o verejnom obstarávaní a o zmene o doplnení niektorých zákonov</w:t>
      </w:r>
      <w:r w:rsidR="00690070" w:rsidRPr="00250110">
        <w:rPr>
          <w:b w:val="0"/>
          <w:sz w:val="20"/>
          <w:szCs w:val="20"/>
          <w:lang w:val="sk-SK"/>
        </w:rPr>
        <w:t xml:space="preserve"> v znení neskorších predpisov</w:t>
      </w:r>
      <w:r w:rsidRPr="00250110">
        <w:rPr>
          <w:b w:val="0"/>
          <w:sz w:val="20"/>
          <w:szCs w:val="20"/>
          <w:lang w:val="sk-SK"/>
        </w:rPr>
        <w:t xml:space="preserve"> ( ďalej len „zákon“)</w:t>
      </w:r>
      <w:r w:rsidR="00250110" w:rsidRPr="00250110">
        <w:rPr>
          <w:b w:val="0"/>
          <w:sz w:val="20"/>
          <w:szCs w:val="20"/>
          <w:lang w:val="sk-SK"/>
        </w:rPr>
        <w:t>, účinný od 1.1.2019</w:t>
      </w:r>
      <w:r w:rsidR="00250110">
        <w:rPr>
          <w:b w:val="0"/>
          <w:sz w:val="20"/>
          <w:szCs w:val="20"/>
          <w:lang w:val="sk-SK"/>
        </w:rPr>
        <w:t>.</w:t>
      </w:r>
    </w:p>
    <w:p w:rsidR="00250110" w:rsidRPr="00726159" w:rsidRDefault="00E04B1E" w:rsidP="00250110">
      <w:pPr>
        <w:pStyle w:val="Heading231"/>
        <w:spacing w:before="551" w:after="0" w:line="240" w:lineRule="auto"/>
        <w:jc w:val="center"/>
        <w:rPr>
          <w:sz w:val="32"/>
          <w:szCs w:val="32"/>
        </w:rPr>
      </w:pPr>
      <w:r w:rsidRPr="00726159">
        <w:rPr>
          <w:sz w:val="32"/>
          <w:szCs w:val="32"/>
        </w:rPr>
        <w:t xml:space="preserve">VÝZVA </w:t>
      </w:r>
      <w:proofErr w:type="gramStart"/>
      <w:r w:rsidRPr="00726159">
        <w:rPr>
          <w:sz w:val="32"/>
          <w:szCs w:val="32"/>
        </w:rPr>
        <w:t xml:space="preserve">NA  </w:t>
      </w:r>
      <w:r w:rsidR="007E2A08">
        <w:rPr>
          <w:sz w:val="32"/>
          <w:szCs w:val="32"/>
        </w:rPr>
        <w:t>PRED</w:t>
      </w:r>
      <w:r w:rsidR="00A427A1">
        <w:rPr>
          <w:sz w:val="32"/>
          <w:szCs w:val="32"/>
        </w:rPr>
        <w:t>KLADANIE</w:t>
      </w:r>
      <w:proofErr w:type="gramEnd"/>
      <w:r w:rsidR="00A427A1">
        <w:rPr>
          <w:sz w:val="32"/>
          <w:szCs w:val="32"/>
        </w:rPr>
        <w:t xml:space="preserve"> </w:t>
      </w:r>
      <w:r w:rsidR="00726159">
        <w:rPr>
          <w:sz w:val="32"/>
          <w:szCs w:val="32"/>
        </w:rPr>
        <w:t xml:space="preserve"> PONÚK</w:t>
      </w:r>
      <w:r w:rsidR="00250110">
        <w:rPr>
          <w:sz w:val="32"/>
          <w:szCs w:val="32"/>
        </w:rPr>
        <w:br/>
      </w:r>
    </w:p>
    <w:p w:rsidR="00250110" w:rsidRDefault="00250110" w:rsidP="00250110">
      <w:pPr>
        <w:pBdr>
          <w:top w:val="single" w:sz="4" w:space="1" w:color="auto"/>
          <w:left w:val="single" w:sz="4" w:space="4" w:color="auto"/>
          <w:bottom w:val="single" w:sz="4" w:space="1" w:color="auto"/>
          <w:right w:val="single" w:sz="4" w:space="4" w:color="auto"/>
        </w:pBdr>
        <w:shd w:val="clear" w:color="auto" w:fill="FFC000" w:themeFill="accent4"/>
        <w:jc w:val="center"/>
        <w:rPr>
          <w:b/>
          <w:sz w:val="32"/>
        </w:rPr>
      </w:pPr>
      <w:r w:rsidRPr="00250110">
        <w:rPr>
          <w:b/>
          <w:sz w:val="32"/>
          <w:shd w:val="clear" w:color="auto" w:fill="FFC000" w:themeFill="accent4"/>
        </w:rPr>
        <w:t>Zvýšenie energetickej náročnosti účinnosti budovy materská</w:t>
      </w:r>
      <w:r w:rsidRPr="009E2208">
        <w:rPr>
          <w:b/>
          <w:sz w:val="32"/>
        </w:rPr>
        <w:t xml:space="preserve"> škola, Rudnianska Lehota</w:t>
      </w:r>
    </w:p>
    <w:p w:rsidR="00E04B1E" w:rsidRPr="00CC0DEB" w:rsidRDefault="00250110" w:rsidP="00CC0DEB">
      <w:pPr>
        <w:pStyle w:val="Heading31"/>
        <w:tabs>
          <w:tab w:val="left" w:pos="0"/>
        </w:tabs>
        <w:spacing w:before="528"/>
        <w:ind w:firstLine="0"/>
        <w:rPr>
          <w:rFonts w:ascii="Arial" w:hAnsi="Arial" w:cs="Arial"/>
          <w:highlight w:val="cyan"/>
          <w:lang w:val="sk-SK" w:eastAsia="cs-CZ"/>
        </w:rPr>
      </w:pPr>
      <w:r w:rsidRPr="00CC0DEB">
        <w:rPr>
          <w:sz w:val="24"/>
        </w:rPr>
        <w:t xml:space="preserve">Kód ITMS: </w:t>
      </w:r>
      <w:r w:rsidRPr="00CC0DEB">
        <w:rPr>
          <w:sz w:val="24"/>
          <w:lang w:val="sk-SK" w:eastAsia="cs-CZ"/>
        </w:rPr>
        <w:t>310041G53</w:t>
      </w:r>
      <w:r w:rsidR="00274177" w:rsidRPr="00CC0DEB">
        <w:rPr>
          <w:sz w:val="24"/>
          <w:lang w:val="sk-SK" w:eastAsia="cs-CZ"/>
        </w:rPr>
        <w:t>2</w:t>
      </w:r>
      <w:r w:rsidR="00274177">
        <w:rPr>
          <w:sz w:val="24"/>
          <w:highlight w:val="cyan"/>
          <w:lang w:val="sk-SK" w:eastAsia="cs-CZ"/>
        </w:rPr>
        <w:br/>
      </w:r>
      <w:r>
        <w:rPr>
          <w:rFonts w:ascii="Arial" w:hAnsi="Arial" w:cs="Arial"/>
        </w:rPr>
        <w:br/>
      </w:r>
      <w:proofErr w:type="spellStart"/>
      <w:r w:rsidR="00E04B1E" w:rsidRPr="00CC0DEB">
        <w:rPr>
          <w:rFonts w:ascii="Arial" w:hAnsi="Arial" w:cs="Arial"/>
        </w:rPr>
        <w:t>Identifikácia</w:t>
      </w:r>
      <w:proofErr w:type="spellEnd"/>
      <w:r w:rsidRPr="00CC0DEB">
        <w:rPr>
          <w:rFonts w:ascii="Arial" w:hAnsi="Arial" w:cs="Arial"/>
        </w:rPr>
        <w:t xml:space="preserve"> </w:t>
      </w:r>
      <w:proofErr w:type="spellStart"/>
      <w:r w:rsidRPr="00CC0DEB">
        <w:rPr>
          <w:rFonts w:ascii="Arial" w:hAnsi="Arial" w:cs="Arial"/>
        </w:rPr>
        <w:t>ve</w:t>
      </w:r>
      <w:r w:rsidR="00274177" w:rsidRPr="00CC0DEB">
        <w:rPr>
          <w:rFonts w:ascii="Arial" w:hAnsi="Arial" w:cs="Arial"/>
        </w:rPr>
        <w:t>r</w:t>
      </w:r>
      <w:r w:rsidRPr="00CC0DEB">
        <w:rPr>
          <w:rFonts w:ascii="Arial" w:hAnsi="Arial" w:cs="Arial"/>
        </w:rPr>
        <w:t>ejného</w:t>
      </w:r>
      <w:proofErr w:type="spellEnd"/>
      <w:r w:rsidRPr="00CC0DEB">
        <w:rPr>
          <w:rFonts w:ascii="Arial" w:hAnsi="Arial" w:cs="Arial"/>
        </w:rPr>
        <w:t xml:space="preserve"> </w:t>
      </w:r>
      <w:proofErr w:type="spellStart"/>
      <w:r w:rsidR="00E04B1E" w:rsidRPr="00CC0DEB">
        <w:rPr>
          <w:rFonts w:ascii="Arial" w:hAnsi="Arial" w:cs="Arial"/>
        </w:rPr>
        <w:t>obstarávateľa</w:t>
      </w:r>
      <w:proofErr w:type="spellEnd"/>
      <w:r w:rsidR="00E04B1E" w:rsidRPr="00CC0DEB">
        <w:rPr>
          <w:rFonts w:ascii="Arial" w:hAnsi="Arial" w:cs="Arial"/>
        </w:rPr>
        <w:t>:</w:t>
      </w:r>
      <w:bookmarkEnd w:id="0"/>
      <w:r w:rsidR="00CC0DEB">
        <w:rPr>
          <w:rFonts w:ascii="Arial" w:hAnsi="Arial" w:cs="Arial"/>
        </w:rPr>
        <w:br/>
      </w:r>
    </w:p>
    <w:p w:rsidR="00E04B1E" w:rsidRPr="00CC0DEB" w:rsidRDefault="00E04B1E" w:rsidP="00E04B1E">
      <w:pPr>
        <w:pStyle w:val="Bodytext1"/>
        <w:tabs>
          <w:tab w:val="left" w:pos="0"/>
        </w:tabs>
        <w:spacing w:before="0" w:after="0" w:line="269" w:lineRule="exact"/>
        <w:ind w:right="40"/>
        <w:rPr>
          <w:rFonts w:ascii="Arial" w:hAnsi="Arial" w:cs="Arial"/>
          <w:lang w:val="sk-SK"/>
        </w:rPr>
      </w:pPr>
      <w:proofErr w:type="spellStart"/>
      <w:proofErr w:type="gramStart"/>
      <w:r w:rsidRPr="00CC0DEB">
        <w:rPr>
          <w:rFonts w:ascii="Arial" w:hAnsi="Arial" w:cs="Arial"/>
        </w:rPr>
        <w:t>Názov</w:t>
      </w:r>
      <w:proofErr w:type="spellEnd"/>
      <w:r w:rsidRPr="00CC0DEB">
        <w:rPr>
          <w:rFonts w:ascii="Arial" w:hAnsi="Arial" w:cs="Arial"/>
        </w:rPr>
        <w:t xml:space="preserve">:   </w:t>
      </w:r>
      <w:proofErr w:type="gramEnd"/>
      <w:r w:rsidRPr="00CC0DEB">
        <w:rPr>
          <w:rFonts w:ascii="Arial" w:hAnsi="Arial" w:cs="Arial"/>
        </w:rPr>
        <w:t xml:space="preserve"> </w:t>
      </w:r>
      <w:r w:rsidR="00274177" w:rsidRPr="00CC0DEB">
        <w:rPr>
          <w:rFonts w:ascii="Arial" w:hAnsi="Arial" w:cs="Arial"/>
        </w:rPr>
        <w:t xml:space="preserve"> </w:t>
      </w:r>
      <w:r w:rsidR="00274177" w:rsidRPr="00CC0DEB">
        <w:rPr>
          <w:rFonts w:ascii="Arial" w:hAnsi="Arial" w:cs="Arial"/>
        </w:rPr>
        <w:tab/>
      </w:r>
      <w:r w:rsidR="00274177" w:rsidRPr="00CC0DEB">
        <w:rPr>
          <w:rFonts w:ascii="Arial" w:hAnsi="Arial" w:cs="Arial"/>
        </w:rPr>
        <w:tab/>
        <w:t xml:space="preserve">Obec </w:t>
      </w:r>
      <w:proofErr w:type="spellStart"/>
      <w:r w:rsidR="00274177" w:rsidRPr="00CC0DEB">
        <w:rPr>
          <w:rFonts w:ascii="Arial" w:hAnsi="Arial" w:cs="Arial"/>
        </w:rPr>
        <w:t>Rudnianska</w:t>
      </w:r>
      <w:proofErr w:type="spellEnd"/>
      <w:r w:rsidR="00274177" w:rsidRPr="00CC0DEB">
        <w:rPr>
          <w:rFonts w:ascii="Arial" w:hAnsi="Arial" w:cs="Arial"/>
        </w:rPr>
        <w:t xml:space="preserve"> </w:t>
      </w:r>
      <w:proofErr w:type="spellStart"/>
      <w:r w:rsidR="00274177" w:rsidRPr="00CC0DEB">
        <w:rPr>
          <w:rFonts w:ascii="Arial" w:hAnsi="Arial" w:cs="Arial"/>
        </w:rPr>
        <w:t>Lehota</w:t>
      </w:r>
      <w:proofErr w:type="spellEnd"/>
      <w:r w:rsidR="00274177" w:rsidRPr="00CC0DEB">
        <w:rPr>
          <w:rFonts w:ascii="Arial" w:hAnsi="Arial" w:cs="Arial"/>
        </w:rPr>
        <w:t xml:space="preserve"> </w:t>
      </w:r>
      <w:r w:rsidR="00CC0DEB" w:rsidRPr="00CC0DEB">
        <w:rPr>
          <w:rFonts w:ascii="Arial" w:hAnsi="Arial" w:cs="Arial"/>
        </w:rPr>
        <w:br/>
      </w:r>
      <w:r w:rsidR="00274177" w:rsidRPr="00CC0DEB">
        <w:rPr>
          <w:rFonts w:ascii="Arial" w:hAnsi="Arial" w:cs="Arial"/>
        </w:rPr>
        <w:t xml:space="preserve">IČO: </w:t>
      </w:r>
      <w:r w:rsidR="00CC0DEB" w:rsidRPr="00CC0DEB">
        <w:rPr>
          <w:rFonts w:ascii="Arial" w:hAnsi="Arial" w:cs="Arial"/>
        </w:rPr>
        <w:tab/>
      </w:r>
      <w:r w:rsidR="00CC0DEB" w:rsidRPr="00CC0DEB">
        <w:rPr>
          <w:rFonts w:ascii="Arial" w:hAnsi="Arial" w:cs="Arial"/>
        </w:rPr>
        <w:tab/>
      </w:r>
      <w:r w:rsidR="00CC0DEB" w:rsidRPr="00CC0DEB">
        <w:rPr>
          <w:rFonts w:ascii="Arial" w:hAnsi="Arial" w:cs="Arial"/>
        </w:rPr>
        <w:tab/>
      </w:r>
      <w:r w:rsidR="00274177" w:rsidRPr="00CC0DEB">
        <w:rPr>
          <w:rFonts w:ascii="Arial" w:hAnsi="Arial" w:cs="Arial"/>
          <w:lang w:val="sk-SK"/>
        </w:rPr>
        <w:t>00 648 566</w:t>
      </w:r>
    </w:p>
    <w:p w:rsidR="00E04B1E" w:rsidRPr="00CC0DEB" w:rsidRDefault="00E04B1E" w:rsidP="00E04B1E">
      <w:pPr>
        <w:pStyle w:val="Bodytext1"/>
        <w:tabs>
          <w:tab w:val="left" w:pos="0"/>
        </w:tabs>
        <w:spacing w:before="0" w:after="0" w:line="269" w:lineRule="exact"/>
        <w:ind w:right="40"/>
        <w:rPr>
          <w:rFonts w:ascii="Arial" w:hAnsi="Arial" w:cs="Arial"/>
        </w:rPr>
      </w:pPr>
      <w:proofErr w:type="gramStart"/>
      <w:r w:rsidRPr="00CC0DEB">
        <w:rPr>
          <w:rFonts w:ascii="Arial" w:hAnsi="Arial" w:cs="Arial"/>
        </w:rPr>
        <w:t xml:space="preserve">Sídlo:   </w:t>
      </w:r>
      <w:proofErr w:type="gramEnd"/>
      <w:r w:rsidR="00274177" w:rsidRPr="00CC0DEB">
        <w:rPr>
          <w:rFonts w:ascii="Arial" w:hAnsi="Arial" w:cs="Arial"/>
        </w:rPr>
        <w:tab/>
      </w:r>
      <w:r w:rsidR="00274177" w:rsidRPr="00CC0DEB">
        <w:rPr>
          <w:rFonts w:ascii="Arial" w:hAnsi="Arial" w:cs="Arial"/>
        </w:rPr>
        <w:tab/>
      </w:r>
      <w:proofErr w:type="spellStart"/>
      <w:r w:rsidR="00274177" w:rsidRPr="00CC0DEB">
        <w:rPr>
          <w:rFonts w:ascii="Arial" w:hAnsi="Arial" w:cs="Arial"/>
        </w:rPr>
        <w:t>Rudnianska</w:t>
      </w:r>
      <w:proofErr w:type="spellEnd"/>
      <w:r w:rsidR="00274177" w:rsidRPr="00CC0DEB">
        <w:rPr>
          <w:rFonts w:ascii="Arial" w:hAnsi="Arial" w:cs="Arial"/>
        </w:rPr>
        <w:t xml:space="preserve"> </w:t>
      </w:r>
      <w:proofErr w:type="spellStart"/>
      <w:r w:rsidR="00274177" w:rsidRPr="00CC0DEB">
        <w:rPr>
          <w:rFonts w:ascii="Arial" w:hAnsi="Arial" w:cs="Arial"/>
        </w:rPr>
        <w:t>Lehota</w:t>
      </w:r>
      <w:proofErr w:type="spellEnd"/>
      <w:r w:rsidR="00274177" w:rsidRPr="00CC0DEB">
        <w:rPr>
          <w:rFonts w:ascii="Arial" w:hAnsi="Arial" w:cs="Arial"/>
        </w:rPr>
        <w:t xml:space="preserve"> 225, </w:t>
      </w:r>
      <w:r w:rsidR="00CC0DEB">
        <w:rPr>
          <w:rFonts w:ascii="Arial" w:hAnsi="Arial" w:cs="Arial"/>
        </w:rPr>
        <w:t xml:space="preserve"> </w:t>
      </w:r>
      <w:r w:rsidR="00274177" w:rsidRPr="00CC0DEB">
        <w:rPr>
          <w:rFonts w:ascii="Arial" w:hAnsi="Arial" w:cs="Arial"/>
        </w:rPr>
        <w:t xml:space="preserve">972 26 </w:t>
      </w:r>
      <w:proofErr w:type="spellStart"/>
      <w:r w:rsidR="00274177" w:rsidRPr="00CC0DEB">
        <w:rPr>
          <w:rFonts w:ascii="Arial" w:hAnsi="Arial" w:cs="Arial"/>
        </w:rPr>
        <w:t>Rudnianska</w:t>
      </w:r>
      <w:proofErr w:type="spellEnd"/>
      <w:r w:rsidR="00274177" w:rsidRPr="00CC0DEB">
        <w:rPr>
          <w:rFonts w:ascii="Arial" w:hAnsi="Arial" w:cs="Arial"/>
        </w:rPr>
        <w:t xml:space="preserve"> </w:t>
      </w:r>
      <w:proofErr w:type="spellStart"/>
      <w:r w:rsidR="00274177" w:rsidRPr="00CC0DEB">
        <w:rPr>
          <w:rFonts w:ascii="Arial" w:hAnsi="Arial" w:cs="Arial"/>
        </w:rPr>
        <w:t>Lehota</w:t>
      </w:r>
      <w:proofErr w:type="spellEnd"/>
    </w:p>
    <w:p w:rsidR="00CC0DEB" w:rsidRDefault="00CC0DEB" w:rsidP="00E04B1E">
      <w:pPr>
        <w:pStyle w:val="Bodytext1"/>
        <w:tabs>
          <w:tab w:val="left" w:pos="0"/>
        </w:tabs>
        <w:spacing w:before="0" w:after="0" w:line="269" w:lineRule="exact"/>
        <w:ind w:right="40"/>
        <w:rPr>
          <w:rFonts w:ascii="Arial" w:hAnsi="Arial" w:cs="Arial"/>
        </w:rPr>
      </w:pPr>
      <w:proofErr w:type="spellStart"/>
      <w:r w:rsidRPr="00CC0DEB">
        <w:rPr>
          <w:rFonts w:ascii="Arial" w:hAnsi="Arial" w:cs="Arial"/>
        </w:rPr>
        <w:t>Štát</w:t>
      </w:r>
      <w:proofErr w:type="spellEnd"/>
      <w:r w:rsidRPr="00CC0DEB">
        <w:rPr>
          <w:rFonts w:ascii="Arial" w:hAnsi="Arial" w:cs="Arial"/>
        </w:rPr>
        <w:t>:</w:t>
      </w:r>
      <w:r w:rsidRPr="00CC0DEB">
        <w:rPr>
          <w:rFonts w:ascii="Arial" w:hAnsi="Arial" w:cs="Arial"/>
        </w:rPr>
        <w:tab/>
      </w:r>
      <w:r w:rsidRPr="00CC0DEB">
        <w:rPr>
          <w:rFonts w:ascii="Arial" w:hAnsi="Arial" w:cs="Arial"/>
        </w:rPr>
        <w:tab/>
      </w:r>
      <w:r w:rsidRPr="00CC0DEB">
        <w:rPr>
          <w:rFonts w:ascii="Arial" w:hAnsi="Arial" w:cs="Arial"/>
        </w:rPr>
        <w:tab/>
        <w:t>Slovenská republika</w:t>
      </w:r>
    </w:p>
    <w:p w:rsidR="00CC0DEB" w:rsidRPr="00CC0DEB" w:rsidRDefault="00CC0DEB" w:rsidP="00E04B1E">
      <w:pPr>
        <w:pStyle w:val="Bodytext1"/>
        <w:tabs>
          <w:tab w:val="left" w:pos="0"/>
        </w:tabs>
        <w:spacing w:before="0" w:after="0" w:line="269" w:lineRule="exact"/>
        <w:ind w:right="40"/>
        <w:rPr>
          <w:rFonts w:ascii="Arial" w:hAnsi="Arial" w:cs="Arial"/>
        </w:rPr>
      </w:pPr>
      <w:r>
        <w:rPr>
          <w:rFonts w:ascii="Arial" w:hAnsi="Arial" w:cs="Arial"/>
        </w:rPr>
        <w:t>Kraj:</w:t>
      </w:r>
      <w:r>
        <w:rPr>
          <w:rFonts w:ascii="Arial" w:hAnsi="Arial" w:cs="Arial"/>
        </w:rPr>
        <w:tab/>
      </w:r>
      <w:r>
        <w:rPr>
          <w:rFonts w:ascii="Arial" w:hAnsi="Arial" w:cs="Arial"/>
        </w:rPr>
        <w:tab/>
      </w:r>
      <w:r>
        <w:rPr>
          <w:rFonts w:ascii="Arial" w:hAnsi="Arial" w:cs="Arial"/>
        </w:rPr>
        <w:tab/>
      </w:r>
      <w:proofErr w:type="spellStart"/>
      <w:r>
        <w:rPr>
          <w:rFonts w:ascii="Arial" w:hAnsi="Arial" w:cs="Arial"/>
        </w:rPr>
        <w:t>Trenčiansky</w:t>
      </w:r>
      <w:proofErr w:type="spellEnd"/>
    </w:p>
    <w:p w:rsidR="00274177" w:rsidRPr="00CC0DEB" w:rsidRDefault="00274177" w:rsidP="00E04B1E">
      <w:pPr>
        <w:pStyle w:val="Bodytext1"/>
        <w:tabs>
          <w:tab w:val="left" w:pos="0"/>
        </w:tabs>
        <w:spacing w:before="0" w:after="0" w:line="269" w:lineRule="exact"/>
        <w:ind w:right="40"/>
        <w:rPr>
          <w:rFonts w:ascii="Arial" w:hAnsi="Arial" w:cs="Arial"/>
          <w:lang w:val="sk-SK"/>
        </w:rPr>
      </w:pPr>
      <w:r w:rsidRPr="00CC0DEB">
        <w:rPr>
          <w:rFonts w:ascii="Arial" w:hAnsi="Arial" w:cs="Arial"/>
          <w:lang w:val="sk-SK"/>
        </w:rPr>
        <w:t xml:space="preserve">URL: </w:t>
      </w:r>
      <w:r w:rsidRPr="00CC0DEB">
        <w:rPr>
          <w:rFonts w:ascii="Arial" w:hAnsi="Arial" w:cs="Arial"/>
          <w:lang w:val="sk-SK"/>
        </w:rPr>
        <w:tab/>
      </w:r>
      <w:r w:rsidRPr="00CC0DEB">
        <w:rPr>
          <w:rFonts w:ascii="Arial" w:hAnsi="Arial" w:cs="Arial"/>
          <w:lang w:val="sk-SK"/>
        </w:rPr>
        <w:tab/>
      </w:r>
      <w:r w:rsidRPr="00CC0DEB">
        <w:rPr>
          <w:rFonts w:ascii="Arial" w:hAnsi="Arial" w:cs="Arial"/>
          <w:lang w:val="sk-SK"/>
        </w:rPr>
        <w:tab/>
        <w:t>www.rudnianskalehota.sk</w:t>
      </w:r>
    </w:p>
    <w:p w:rsidR="00E04B1E" w:rsidRPr="00CC0DEB" w:rsidRDefault="00274177" w:rsidP="00E04B1E">
      <w:pPr>
        <w:pStyle w:val="Bodytext1"/>
        <w:tabs>
          <w:tab w:val="left" w:pos="0"/>
        </w:tabs>
        <w:spacing w:before="0" w:after="0" w:line="269" w:lineRule="exact"/>
        <w:ind w:right="40"/>
        <w:rPr>
          <w:rFonts w:ascii="Arial" w:hAnsi="Arial" w:cs="Arial"/>
        </w:rPr>
      </w:pPr>
      <w:proofErr w:type="spellStart"/>
      <w:proofErr w:type="gramStart"/>
      <w:r w:rsidRPr="00CC0DEB">
        <w:rPr>
          <w:rFonts w:ascii="Arial" w:hAnsi="Arial" w:cs="Arial"/>
        </w:rPr>
        <w:t>Zastúpený</w:t>
      </w:r>
      <w:proofErr w:type="spellEnd"/>
      <w:r w:rsidRPr="00CC0DEB">
        <w:rPr>
          <w:rFonts w:ascii="Arial" w:hAnsi="Arial" w:cs="Arial"/>
        </w:rPr>
        <w:t xml:space="preserve"> </w:t>
      </w:r>
      <w:r w:rsidR="00E04B1E" w:rsidRPr="00CC0DEB">
        <w:rPr>
          <w:rFonts w:ascii="Arial" w:hAnsi="Arial" w:cs="Arial"/>
        </w:rPr>
        <w:t>:</w:t>
      </w:r>
      <w:proofErr w:type="gramEnd"/>
      <w:r w:rsidR="00E04B1E" w:rsidRPr="00CC0DEB">
        <w:rPr>
          <w:rFonts w:ascii="Arial" w:hAnsi="Arial" w:cs="Arial"/>
        </w:rPr>
        <w:t xml:space="preserve">  </w:t>
      </w:r>
      <w:r w:rsidRPr="00CC0DEB">
        <w:rPr>
          <w:rFonts w:ascii="Arial" w:hAnsi="Arial" w:cs="Arial"/>
        </w:rPr>
        <w:tab/>
      </w:r>
      <w:r w:rsidRPr="00CC0DEB">
        <w:rPr>
          <w:rFonts w:ascii="Arial" w:hAnsi="Arial" w:cs="Arial"/>
        </w:rPr>
        <w:tab/>
      </w:r>
      <w:r w:rsidR="00CC0DEB" w:rsidRPr="00CC0DEB">
        <w:rPr>
          <w:rFonts w:ascii="Arial" w:hAnsi="Arial" w:cs="Arial"/>
        </w:rPr>
        <w:t xml:space="preserve">Ivan </w:t>
      </w:r>
      <w:proofErr w:type="spellStart"/>
      <w:r w:rsidR="00CC0DEB" w:rsidRPr="00CC0DEB">
        <w:rPr>
          <w:rFonts w:ascii="Arial" w:hAnsi="Arial" w:cs="Arial"/>
        </w:rPr>
        <w:t>Javorček</w:t>
      </w:r>
      <w:proofErr w:type="spellEnd"/>
      <w:r w:rsidR="00CC0DEB" w:rsidRPr="00CC0DEB">
        <w:rPr>
          <w:rFonts w:ascii="Arial" w:hAnsi="Arial" w:cs="Arial"/>
        </w:rPr>
        <w:t>, starosta obce</w:t>
      </w:r>
    </w:p>
    <w:p w:rsidR="00E04B1E" w:rsidRPr="00CC0DEB" w:rsidRDefault="00E04B1E" w:rsidP="00CE79B5">
      <w:pPr>
        <w:rPr>
          <w:rFonts w:ascii="Arial" w:eastAsia="Times New Roman" w:hAnsi="Arial" w:cs="Arial"/>
        </w:rPr>
      </w:pPr>
      <w:r w:rsidRPr="00CC0DEB">
        <w:rPr>
          <w:rFonts w:ascii="Arial" w:hAnsi="Arial" w:cs="Arial"/>
        </w:rPr>
        <w:t xml:space="preserve">E-mail: </w:t>
      </w:r>
      <w:r w:rsidR="00274177" w:rsidRPr="00CC0DEB">
        <w:rPr>
          <w:rFonts w:ascii="Arial" w:hAnsi="Arial" w:cs="Arial"/>
        </w:rPr>
        <w:tab/>
      </w:r>
      <w:r w:rsidR="00274177" w:rsidRPr="00CC0DEB">
        <w:rPr>
          <w:rFonts w:ascii="Arial" w:hAnsi="Arial" w:cs="Arial"/>
        </w:rPr>
        <w:tab/>
      </w:r>
      <w:r w:rsidR="00CC0DEB" w:rsidRPr="00CC0DEB">
        <w:rPr>
          <w:rFonts w:ascii="Arial" w:hAnsi="Arial" w:cs="Arial"/>
        </w:rPr>
        <w:t>ourlehota@mail.t-com.sk</w:t>
      </w:r>
      <w:r w:rsidR="00CE79B5" w:rsidRPr="00CC0DEB">
        <w:rPr>
          <w:rFonts w:ascii="Arial" w:eastAsia="Times New Roman" w:hAnsi="Arial" w:cs="Arial"/>
          <w:shd w:val="clear" w:color="auto" w:fill="DAEB89"/>
        </w:rPr>
        <w:br/>
      </w:r>
      <w:r w:rsidR="00291517" w:rsidRPr="00CC0DEB">
        <w:rPr>
          <w:rFonts w:ascii="Arial" w:hAnsi="Arial" w:cs="Arial"/>
        </w:rPr>
        <w:t xml:space="preserve">Tel.: </w:t>
      </w:r>
      <w:r w:rsidR="00274177" w:rsidRPr="00CC0DEB">
        <w:rPr>
          <w:rFonts w:ascii="Arial" w:hAnsi="Arial" w:cs="Arial"/>
        </w:rPr>
        <w:tab/>
      </w:r>
      <w:r w:rsidR="00274177" w:rsidRPr="00CC0DEB">
        <w:rPr>
          <w:rFonts w:ascii="Arial" w:hAnsi="Arial" w:cs="Arial"/>
        </w:rPr>
        <w:tab/>
      </w:r>
      <w:r w:rsidR="00274177" w:rsidRPr="00CC0DEB">
        <w:rPr>
          <w:rFonts w:ascii="Arial" w:hAnsi="Arial" w:cs="Arial"/>
        </w:rPr>
        <w:tab/>
      </w:r>
      <w:r w:rsidR="00291517" w:rsidRPr="00CC0DEB">
        <w:rPr>
          <w:rFonts w:ascii="Arial" w:hAnsi="Arial" w:cs="Arial"/>
        </w:rPr>
        <w:t>034/6582125</w:t>
      </w:r>
    </w:p>
    <w:p w:rsidR="00E04B1E" w:rsidRPr="00CC0DEB" w:rsidRDefault="00E04B1E" w:rsidP="00E04B1E">
      <w:pPr>
        <w:pStyle w:val="Bodytext1"/>
        <w:tabs>
          <w:tab w:val="left" w:pos="0"/>
        </w:tabs>
        <w:spacing w:before="0" w:after="0" w:line="269" w:lineRule="exact"/>
        <w:ind w:right="40"/>
        <w:rPr>
          <w:rFonts w:ascii="Arial" w:hAnsi="Arial" w:cs="Arial"/>
          <w:b/>
          <w:lang w:val="sk-SK"/>
        </w:rPr>
      </w:pPr>
      <w:r w:rsidRPr="00CC0DEB">
        <w:rPr>
          <w:rFonts w:ascii="Arial" w:hAnsi="Arial" w:cs="Arial"/>
          <w:b/>
          <w:lang w:val="sk-SK"/>
        </w:rPr>
        <w:t>Kontaktná osoba na verejné obstarávanie:</w:t>
      </w:r>
      <w:r w:rsidR="00CC0DEB">
        <w:rPr>
          <w:rFonts w:ascii="Arial" w:hAnsi="Arial" w:cs="Arial"/>
          <w:b/>
          <w:lang w:val="sk-SK"/>
        </w:rPr>
        <w:br/>
      </w:r>
    </w:p>
    <w:p w:rsidR="00E04B1E" w:rsidRPr="00CC0DEB" w:rsidRDefault="00274177" w:rsidP="00E04B1E">
      <w:pPr>
        <w:pStyle w:val="Bodytext1"/>
        <w:tabs>
          <w:tab w:val="left" w:pos="0"/>
        </w:tabs>
        <w:spacing w:before="0" w:after="0" w:line="269" w:lineRule="exact"/>
        <w:ind w:right="40"/>
        <w:rPr>
          <w:rFonts w:ascii="Arial" w:hAnsi="Arial" w:cs="Arial"/>
          <w:lang w:val="sk-SK"/>
        </w:rPr>
      </w:pPr>
      <w:r w:rsidRPr="00CC0DEB">
        <w:rPr>
          <w:rFonts w:ascii="Arial" w:hAnsi="Arial" w:cs="Arial"/>
          <w:lang w:val="sk-SK"/>
        </w:rPr>
        <w:t>Meno a priezvisko:</w:t>
      </w:r>
      <w:r w:rsidRPr="00CC0DEB">
        <w:rPr>
          <w:rFonts w:ascii="Arial" w:hAnsi="Arial" w:cs="Arial"/>
          <w:lang w:val="sk-SK"/>
        </w:rPr>
        <w:tab/>
      </w:r>
      <w:r w:rsidR="00E04B1E" w:rsidRPr="00CC0DEB">
        <w:rPr>
          <w:rFonts w:ascii="Arial" w:hAnsi="Arial" w:cs="Arial"/>
          <w:lang w:val="sk-SK"/>
        </w:rPr>
        <w:t>Mária Šuleková</w:t>
      </w:r>
    </w:p>
    <w:p w:rsidR="00E04B1E" w:rsidRPr="00CC0DEB" w:rsidRDefault="00E04B1E" w:rsidP="00274177">
      <w:pPr>
        <w:pStyle w:val="Bodytext1"/>
        <w:tabs>
          <w:tab w:val="left" w:pos="0"/>
        </w:tabs>
        <w:spacing w:before="0" w:after="0" w:line="269" w:lineRule="exact"/>
        <w:ind w:left="2120" w:right="40" w:hanging="2120"/>
        <w:rPr>
          <w:rFonts w:ascii="Arial" w:hAnsi="Arial" w:cs="Arial"/>
          <w:lang w:val="sk-SK"/>
        </w:rPr>
      </w:pPr>
      <w:r w:rsidRPr="00CC0DEB">
        <w:rPr>
          <w:rFonts w:ascii="Arial" w:hAnsi="Arial" w:cs="Arial"/>
          <w:lang w:val="sk-SK"/>
        </w:rPr>
        <w:t xml:space="preserve">Adresa: </w:t>
      </w:r>
      <w:r w:rsidR="00274177" w:rsidRPr="00CC0DEB">
        <w:rPr>
          <w:rFonts w:ascii="Arial" w:hAnsi="Arial" w:cs="Arial"/>
          <w:lang w:val="sk-SK"/>
        </w:rPr>
        <w:tab/>
      </w:r>
      <w:r w:rsidR="00274177" w:rsidRPr="00CC0DEB">
        <w:rPr>
          <w:rFonts w:ascii="Arial" w:hAnsi="Arial" w:cs="Arial"/>
          <w:lang w:val="sk-SK"/>
        </w:rPr>
        <w:tab/>
      </w:r>
      <w:r w:rsidRPr="00CC0DEB">
        <w:rPr>
          <w:rFonts w:ascii="Arial" w:hAnsi="Arial" w:cs="Arial"/>
          <w:lang w:val="sk-SK"/>
        </w:rPr>
        <w:t xml:space="preserve">VOLUMA </w:t>
      </w:r>
      <w:proofErr w:type="spellStart"/>
      <w:r w:rsidRPr="00CC0DEB">
        <w:rPr>
          <w:rFonts w:ascii="Arial" w:hAnsi="Arial" w:cs="Arial"/>
          <w:lang w:val="sk-SK"/>
        </w:rPr>
        <w:t>s.r.o</w:t>
      </w:r>
      <w:proofErr w:type="spellEnd"/>
      <w:r w:rsidRPr="00CC0DEB">
        <w:rPr>
          <w:rFonts w:ascii="Arial" w:hAnsi="Arial" w:cs="Arial"/>
          <w:lang w:val="sk-SK"/>
        </w:rPr>
        <w:t xml:space="preserve">. Cesta na Senec 2/A, </w:t>
      </w:r>
      <w:proofErr w:type="spellStart"/>
      <w:r w:rsidRPr="00CC0DEB">
        <w:rPr>
          <w:rFonts w:ascii="Arial" w:hAnsi="Arial" w:cs="Arial"/>
          <w:lang w:val="sk-SK"/>
        </w:rPr>
        <w:t>Shopping</w:t>
      </w:r>
      <w:proofErr w:type="spellEnd"/>
      <w:r w:rsidR="00274177" w:rsidRPr="00CC0DEB">
        <w:rPr>
          <w:rFonts w:ascii="Arial" w:hAnsi="Arial" w:cs="Arial"/>
          <w:lang w:val="sk-SK"/>
        </w:rPr>
        <w:t xml:space="preserve"> </w:t>
      </w:r>
      <w:proofErr w:type="spellStart"/>
      <w:r w:rsidRPr="00CC0DEB">
        <w:rPr>
          <w:rFonts w:ascii="Arial" w:hAnsi="Arial" w:cs="Arial"/>
          <w:lang w:val="sk-SK"/>
        </w:rPr>
        <w:t>Palace</w:t>
      </w:r>
      <w:proofErr w:type="spellEnd"/>
      <w:r w:rsidRPr="00CC0DEB">
        <w:rPr>
          <w:rFonts w:ascii="Arial" w:hAnsi="Arial" w:cs="Arial"/>
          <w:lang w:val="sk-SK"/>
        </w:rPr>
        <w:t xml:space="preserve"> </w:t>
      </w:r>
      <w:r w:rsidR="00274177" w:rsidRPr="00CC0DEB">
        <w:rPr>
          <w:rFonts w:ascii="Arial" w:hAnsi="Arial" w:cs="Arial"/>
          <w:lang w:val="sk-SK"/>
        </w:rPr>
        <w:br/>
      </w:r>
      <w:r w:rsidRPr="00CC0DEB">
        <w:rPr>
          <w:rFonts w:ascii="Arial" w:hAnsi="Arial" w:cs="Arial"/>
          <w:lang w:val="sk-SK"/>
        </w:rPr>
        <w:t>821 04  Bratislava</w:t>
      </w:r>
    </w:p>
    <w:p w:rsidR="00E04B1E" w:rsidRPr="00CC0DEB" w:rsidRDefault="00E04B1E" w:rsidP="00E04B1E">
      <w:pPr>
        <w:pStyle w:val="Bodytext1"/>
        <w:tabs>
          <w:tab w:val="left" w:pos="0"/>
        </w:tabs>
        <w:spacing w:before="0" w:after="0" w:line="269" w:lineRule="exact"/>
        <w:ind w:right="40"/>
        <w:rPr>
          <w:rFonts w:ascii="Arial" w:hAnsi="Arial" w:cs="Arial"/>
          <w:lang w:val="sk-SK"/>
        </w:rPr>
      </w:pPr>
      <w:r w:rsidRPr="00CC0DEB">
        <w:rPr>
          <w:rFonts w:ascii="Arial" w:hAnsi="Arial" w:cs="Arial"/>
          <w:lang w:val="sk-SK"/>
        </w:rPr>
        <w:t xml:space="preserve">E-mail: </w:t>
      </w:r>
      <w:r w:rsidR="00274177" w:rsidRPr="00CC0DEB">
        <w:rPr>
          <w:rFonts w:ascii="Arial" w:hAnsi="Arial" w:cs="Arial"/>
          <w:lang w:val="sk-SK"/>
        </w:rPr>
        <w:tab/>
      </w:r>
      <w:r w:rsidR="00274177" w:rsidRPr="00CC0DEB">
        <w:rPr>
          <w:rFonts w:ascii="Arial" w:hAnsi="Arial" w:cs="Arial"/>
          <w:lang w:val="sk-SK"/>
        </w:rPr>
        <w:tab/>
      </w:r>
      <w:hyperlink r:id="rId9" w:history="1">
        <w:r w:rsidR="00274177" w:rsidRPr="00CC0DEB">
          <w:rPr>
            <w:rStyle w:val="Hypertextovodkaz"/>
            <w:rFonts w:ascii="Arial" w:hAnsi="Arial" w:cs="Arial"/>
            <w:lang w:val="sk-SK"/>
          </w:rPr>
          <w:t>mariasulekova@agenturavo.sk</w:t>
        </w:r>
      </w:hyperlink>
      <w:r w:rsidRPr="00CC0DEB">
        <w:rPr>
          <w:rFonts w:ascii="Arial" w:hAnsi="Arial" w:cs="Arial"/>
          <w:lang w:val="sk-SK"/>
        </w:rPr>
        <w:t xml:space="preserve">,  </w:t>
      </w:r>
    </w:p>
    <w:p w:rsidR="00E04B1E" w:rsidRPr="00CC0DEB" w:rsidRDefault="00E04B1E" w:rsidP="00E04B1E">
      <w:pPr>
        <w:pStyle w:val="Bodytext1"/>
        <w:tabs>
          <w:tab w:val="left" w:pos="0"/>
        </w:tabs>
        <w:spacing w:before="0" w:after="0" w:line="269" w:lineRule="exact"/>
        <w:ind w:right="40"/>
        <w:rPr>
          <w:rFonts w:ascii="Arial" w:hAnsi="Arial" w:cs="Arial"/>
          <w:lang w:val="sk-SK"/>
        </w:rPr>
      </w:pPr>
      <w:proofErr w:type="spellStart"/>
      <w:r w:rsidRPr="00CC0DEB">
        <w:rPr>
          <w:rFonts w:ascii="Arial" w:hAnsi="Arial" w:cs="Arial"/>
          <w:lang w:val="sk-SK"/>
        </w:rPr>
        <w:t>Mob</w:t>
      </w:r>
      <w:proofErr w:type="spellEnd"/>
      <w:r w:rsidRPr="00CC0DEB">
        <w:rPr>
          <w:rFonts w:ascii="Arial" w:hAnsi="Arial" w:cs="Arial"/>
          <w:lang w:val="sk-SK"/>
        </w:rPr>
        <w:t xml:space="preserve">.: </w:t>
      </w:r>
      <w:r w:rsidR="00274177" w:rsidRPr="00CC0DEB">
        <w:rPr>
          <w:rFonts w:ascii="Arial" w:hAnsi="Arial" w:cs="Arial"/>
          <w:lang w:val="sk-SK"/>
        </w:rPr>
        <w:tab/>
      </w:r>
      <w:r w:rsidR="00274177" w:rsidRPr="00CC0DEB">
        <w:rPr>
          <w:rFonts w:ascii="Arial" w:hAnsi="Arial" w:cs="Arial"/>
          <w:lang w:val="sk-SK"/>
        </w:rPr>
        <w:tab/>
      </w:r>
      <w:r w:rsidR="00274177" w:rsidRPr="00CC0DEB">
        <w:rPr>
          <w:rFonts w:ascii="Arial" w:hAnsi="Arial" w:cs="Arial"/>
          <w:lang w:val="sk-SK"/>
        </w:rPr>
        <w:tab/>
      </w:r>
      <w:r w:rsidRPr="00CC0DEB">
        <w:rPr>
          <w:rFonts w:ascii="Arial" w:hAnsi="Arial" w:cs="Arial"/>
          <w:lang w:val="sk-SK"/>
        </w:rPr>
        <w:t xml:space="preserve">0903 711 533, </w:t>
      </w:r>
    </w:p>
    <w:p w:rsidR="00E04B1E" w:rsidRPr="00CC0DEB" w:rsidRDefault="00E04B1E" w:rsidP="00E04B1E">
      <w:pPr>
        <w:pStyle w:val="Bodytext1"/>
        <w:tabs>
          <w:tab w:val="left" w:pos="0"/>
        </w:tabs>
        <w:spacing w:before="0" w:after="0" w:line="269" w:lineRule="exact"/>
        <w:ind w:right="40"/>
        <w:rPr>
          <w:rFonts w:ascii="Arial" w:hAnsi="Arial" w:cs="Arial"/>
          <w:lang w:val="sk-SK"/>
        </w:rPr>
      </w:pPr>
      <w:r w:rsidRPr="00CC0DEB">
        <w:rPr>
          <w:rFonts w:ascii="Arial" w:hAnsi="Arial" w:cs="Arial"/>
          <w:lang w:val="sk-SK"/>
        </w:rPr>
        <w:t xml:space="preserve">Tel. </w:t>
      </w:r>
      <w:r w:rsidR="00274177" w:rsidRPr="00CC0DEB">
        <w:rPr>
          <w:rFonts w:ascii="Arial" w:hAnsi="Arial" w:cs="Arial"/>
          <w:lang w:val="sk-SK"/>
        </w:rPr>
        <w:tab/>
      </w:r>
      <w:r w:rsidR="00274177" w:rsidRPr="00CC0DEB">
        <w:rPr>
          <w:rFonts w:ascii="Arial" w:hAnsi="Arial" w:cs="Arial"/>
          <w:lang w:val="sk-SK"/>
        </w:rPr>
        <w:tab/>
      </w:r>
      <w:r w:rsidR="00274177" w:rsidRPr="00CC0DEB">
        <w:rPr>
          <w:rFonts w:ascii="Arial" w:hAnsi="Arial" w:cs="Arial"/>
          <w:lang w:val="sk-SK"/>
        </w:rPr>
        <w:tab/>
      </w:r>
      <w:r w:rsidRPr="00CC0DEB">
        <w:rPr>
          <w:rFonts w:ascii="Arial" w:hAnsi="Arial" w:cs="Arial"/>
          <w:lang w:val="sk-SK"/>
        </w:rPr>
        <w:t>+421 238104790</w:t>
      </w:r>
    </w:p>
    <w:p w:rsidR="00587C9D" w:rsidRDefault="00587C9D" w:rsidP="00E04B1E">
      <w:pPr>
        <w:pStyle w:val="Bodytext1"/>
        <w:tabs>
          <w:tab w:val="left" w:pos="0"/>
        </w:tabs>
        <w:spacing w:before="0" w:after="0" w:line="269" w:lineRule="exact"/>
        <w:ind w:right="40"/>
        <w:rPr>
          <w:rFonts w:ascii="Arial" w:hAnsi="Arial" w:cs="Arial"/>
          <w:lang w:val="sk-SK"/>
        </w:rPr>
      </w:pPr>
    </w:p>
    <w:p w:rsidR="00915CCF" w:rsidRPr="00CE79B5" w:rsidRDefault="00915CCF" w:rsidP="00E04B1E">
      <w:pPr>
        <w:pStyle w:val="Bodytext1"/>
        <w:tabs>
          <w:tab w:val="left" w:pos="0"/>
        </w:tabs>
        <w:spacing w:before="0" w:after="0" w:line="269" w:lineRule="exact"/>
        <w:ind w:right="40"/>
        <w:rPr>
          <w:rFonts w:ascii="Arial" w:hAnsi="Arial" w:cs="Arial"/>
          <w:lang w:val="sk-SK"/>
        </w:rPr>
      </w:pPr>
    </w:p>
    <w:p w:rsidR="003878A1" w:rsidRPr="00167DF7" w:rsidRDefault="00011E8D">
      <w:pPr>
        <w:rPr>
          <w:rFonts w:ascii="Arial" w:hAnsi="Arial" w:cs="Arial"/>
        </w:rPr>
      </w:pPr>
      <w:r>
        <w:rPr>
          <w:rFonts w:ascii="Arial" w:hAnsi="Arial" w:cs="Arial"/>
        </w:rPr>
        <w:t xml:space="preserve">Obec </w:t>
      </w:r>
      <w:r w:rsidR="00CC0DEB">
        <w:rPr>
          <w:rFonts w:ascii="Arial" w:hAnsi="Arial" w:cs="Arial"/>
        </w:rPr>
        <w:t xml:space="preserve"> Rudnianska Lehota</w:t>
      </w:r>
      <w:r w:rsidR="00587C9D" w:rsidRPr="00CE79B5">
        <w:rPr>
          <w:rFonts w:ascii="Arial" w:hAnsi="Arial" w:cs="Arial"/>
        </w:rPr>
        <w:t xml:space="preserve"> je verejným obstarávateľom podľa § 7 ods. 1 písm. b)</w:t>
      </w:r>
      <w:r w:rsidR="003878A1" w:rsidRPr="00CE79B5">
        <w:rPr>
          <w:rFonts w:ascii="Arial" w:hAnsi="Arial" w:cs="Arial"/>
        </w:rPr>
        <w:t xml:space="preserve"> zákona.</w:t>
      </w:r>
    </w:p>
    <w:tbl>
      <w:tblPr>
        <w:tblStyle w:val="Mkatabulky"/>
        <w:tblW w:w="0" w:type="auto"/>
        <w:tblLook w:val="04A0" w:firstRow="1" w:lastRow="0" w:firstColumn="1" w:lastColumn="0" w:noHBand="0" w:noVBand="1"/>
      </w:tblPr>
      <w:tblGrid>
        <w:gridCol w:w="708"/>
        <w:gridCol w:w="8080"/>
      </w:tblGrid>
      <w:tr w:rsidR="00CC0DEB" w:rsidRPr="00167DF7" w:rsidTr="00B22F77">
        <w:trPr>
          <w:trHeight w:val="530"/>
        </w:trPr>
        <w:tc>
          <w:tcPr>
            <w:tcW w:w="708" w:type="dxa"/>
          </w:tcPr>
          <w:p w:rsidR="00CC0DEB" w:rsidRPr="00CC0DEB" w:rsidRDefault="00CC0DEB" w:rsidP="00CC0DEB">
            <w:pPr>
              <w:jc w:val="both"/>
              <w:rPr>
                <w:rFonts w:ascii="Arial" w:hAnsi="Arial" w:cs="Arial"/>
              </w:rPr>
            </w:pPr>
            <w:r>
              <w:rPr>
                <w:rFonts w:ascii="Arial" w:hAnsi="Arial" w:cs="Arial"/>
              </w:rPr>
              <w:t>1.</w:t>
            </w:r>
          </w:p>
        </w:tc>
        <w:tc>
          <w:tcPr>
            <w:tcW w:w="8080" w:type="dxa"/>
          </w:tcPr>
          <w:p w:rsidR="00CC0DEB" w:rsidRDefault="00A37C16" w:rsidP="00291517">
            <w:pPr>
              <w:widowControl w:val="0"/>
              <w:autoSpaceDE w:val="0"/>
              <w:autoSpaceDN w:val="0"/>
              <w:adjustRightInd w:val="0"/>
              <w:spacing w:after="0" w:line="240" w:lineRule="auto"/>
              <w:rPr>
                <w:rFonts w:ascii="Arial" w:hAnsi="Arial" w:cs="Arial"/>
                <w:b/>
              </w:rPr>
            </w:pPr>
            <w:r>
              <w:rPr>
                <w:rFonts w:ascii="Arial" w:hAnsi="Arial" w:cs="Arial"/>
                <w:b/>
              </w:rPr>
              <w:t xml:space="preserve">1.   </w:t>
            </w:r>
            <w:r w:rsidR="00CC0DEB">
              <w:rPr>
                <w:rFonts w:ascii="Arial" w:hAnsi="Arial" w:cs="Arial"/>
                <w:b/>
              </w:rPr>
              <w:t xml:space="preserve">Názov predmetu zákazky: </w:t>
            </w:r>
          </w:p>
          <w:p w:rsidR="00CC0DEB" w:rsidRPr="00CC0DEB" w:rsidRDefault="00CC0DEB" w:rsidP="00291517">
            <w:pPr>
              <w:widowControl w:val="0"/>
              <w:autoSpaceDE w:val="0"/>
              <w:autoSpaceDN w:val="0"/>
              <w:adjustRightInd w:val="0"/>
              <w:spacing w:after="0" w:line="240" w:lineRule="auto"/>
              <w:rPr>
                <w:rFonts w:ascii="Arial" w:hAnsi="Arial" w:cs="Arial"/>
                <w:b/>
                <w:sz w:val="21"/>
                <w:szCs w:val="21"/>
              </w:rPr>
            </w:pPr>
            <w:r w:rsidRPr="00CC0DEB">
              <w:rPr>
                <w:rFonts w:ascii="Arial" w:hAnsi="Arial" w:cs="Arial"/>
                <w:sz w:val="21"/>
                <w:szCs w:val="21"/>
              </w:rPr>
              <w:t>Zvýšenie energetickej náročnosti účinnosti budovy materská škola, Rudnianska Lehota</w:t>
            </w:r>
            <w:r w:rsidR="00450EC9">
              <w:rPr>
                <w:rFonts w:ascii="Arial" w:hAnsi="Arial" w:cs="Arial"/>
                <w:sz w:val="21"/>
                <w:szCs w:val="21"/>
              </w:rPr>
              <w:t>.</w:t>
            </w:r>
          </w:p>
          <w:p w:rsidR="00CC0DEB" w:rsidRPr="00A5405C" w:rsidRDefault="00CC0DEB" w:rsidP="00291517">
            <w:pPr>
              <w:widowControl w:val="0"/>
              <w:autoSpaceDE w:val="0"/>
              <w:autoSpaceDN w:val="0"/>
              <w:adjustRightInd w:val="0"/>
              <w:spacing w:after="0" w:line="240" w:lineRule="auto"/>
              <w:rPr>
                <w:rFonts w:ascii="Arial" w:hAnsi="Arial" w:cs="Arial"/>
                <w:b/>
              </w:rPr>
            </w:pPr>
          </w:p>
        </w:tc>
      </w:tr>
      <w:tr w:rsidR="00167DF7" w:rsidRPr="00167DF7" w:rsidTr="00B22F77">
        <w:trPr>
          <w:trHeight w:val="530"/>
        </w:trPr>
        <w:tc>
          <w:tcPr>
            <w:tcW w:w="708" w:type="dxa"/>
          </w:tcPr>
          <w:p w:rsidR="00167DF7" w:rsidRPr="00167DF7" w:rsidRDefault="00CC0DEB" w:rsidP="00B76B8E">
            <w:pPr>
              <w:rPr>
                <w:rFonts w:ascii="Arial" w:hAnsi="Arial" w:cs="Arial"/>
              </w:rPr>
            </w:pPr>
            <w:r>
              <w:rPr>
                <w:rFonts w:ascii="Arial" w:hAnsi="Arial" w:cs="Arial"/>
              </w:rPr>
              <w:t>2</w:t>
            </w:r>
            <w:r w:rsidR="00167DF7" w:rsidRPr="00167DF7">
              <w:rPr>
                <w:rFonts w:ascii="Arial" w:hAnsi="Arial" w:cs="Arial"/>
              </w:rPr>
              <w:t>.</w:t>
            </w:r>
          </w:p>
        </w:tc>
        <w:tc>
          <w:tcPr>
            <w:tcW w:w="8080" w:type="dxa"/>
          </w:tcPr>
          <w:p w:rsidR="00A37C16" w:rsidRPr="00A37C16" w:rsidRDefault="00450EC9" w:rsidP="00A37C16">
            <w:pPr>
              <w:autoSpaceDE w:val="0"/>
              <w:autoSpaceDN w:val="0"/>
              <w:adjustRightInd w:val="0"/>
              <w:spacing w:after="0" w:line="240" w:lineRule="auto"/>
              <w:rPr>
                <w:rFonts w:ascii="Arial" w:eastAsiaTheme="minorHAnsi" w:hAnsi="Arial" w:cs="Arial"/>
                <w:sz w:val="21"/>
                <w:szCs w:val="21"/>
                <w:lang w:val="cs-CZ"/>
              </w:rPr>
            </w:pPr>
            <w:r>
              <w:rPr>
                <w:rFonts w:ascii="Arial" w:hAnsi="Arial" w:cs="Arial"/>
                <w:b/>
              </w:rPr>
              <w:t xml:space="preserve">2.   </w:t>
            </w:r>
            <w:r w:rsidR="00A37C16">
              <w:rPr>
                <w:rFonts w:ascii="Arial" w:hAnsi="Arial" w:cs="Arial"/>
                <w:b/>
              </w:rPr>
              <w:t>Stručný o</w:t>
            </w:r>
            <w:r w:rsidR="00167DF7" w:rsidRPr="00A5405C">
              <w:rPr>
                <w:rFonts w:ascii="Arial" w:hAnsi="Arial" w:cs="Arial"/>
                <w:b/>
              </w:rPr>
              <w:t>pis predmetu zákazky:</w:t>
            </w:r>
            <w:r w:rsidR="004B0C30" w:rsidRPr="00A5405C">
              <w:rPr>
                <w:rFonts w:ascii="Arial" w:hAnsi="Arial" w:cs="Arial"/>
              </w:rPr>
              <w:br/>
            </w:r>
            <w:proofErr w:type="spellStart"/>
            <w:r w:rsidR="00A37C16" w:rsidRPr="00A37C16">
              <w:rPr>
                <w:rFonts w:ascii="Arial" w:eastAsiaTheme="minorHAnsi" w:hAnsi="Arial" w:cs="Arial"/>
                <w:sz w:val="21"/>
                <w:szCs w:val="21"/>
                <w:lang w:val="cs-CZ"/>
              </w:rPr>
              <w:t>Zákazka</w:t>
            </w:r>
            <w:proofErr w:type="spellEnd"/>
            <w:r w:rsidR="00A37C16" w:rsidRPr="00A37C16">
              <w:rPr>
                <w:rFonts w:ascii="Arial" w:eastAsiaTheme="minorHAnsi" w:hAnsi="Arial" w:cs="Arial"/>
                <w:sz w:val="21"/>
                <w:szCs w:val="21"/>
                <w:lang w:val="cs-CZ"/>
              </w:rPr>
              <w:t xml:space="preserve"> </w:t>
            </w:r>
            <w:proofErr w:type="spellStart"/>
            <w:r w:rsidR="00A37C16" w:rsidRPr="00A37C16">
              <w:rPr>
                <w:rFonts w:ascii="Arial" w:eastAsiaTheme="minorHAnsi" w:hAnsi="Arial" w:cs="Arial"/>
                <w:sz w:val="21"/>
                <w:szCs w:val="21"/>
                <w:lang w:val="cs-CZ"/>
              </w:rPr>
              <w:t>pozostáva</w:t>
            </w:r>
            <w:proofErr w:type="spellEnd"/>
            <w:r w:rsidR="00A37C16" w:rsidRPr="00A37C16">
              <w:rPr>
                <w:rFonts w:ascii="Arial" w:eastAsiaTheme="minorHAnsi" w:hAnsi="Arial" w:cs="Arial"/>
                <w:sz w:val="21"/>
                <w:szCs w:val="21"/>
                <w:lang w:val="cs-CZ"/>
              </w:rPr>
              <w:t xml:space="preserve"> z </w:t>
            </w:r>
            <w:proofErr w:type="spellStart"/>
            <w:r w:rsidR="00A37C16" w:rsidRPr="00A37C16">
              <w:rPr>
                <w:rFonts w:ascii="Arial" w:eastAsiaTheme="minorHAnsi" w:hAnsi="Arial" w:cs="Arial"/>
                <w:sz w:val="21"/>
                <w:szCs w:val="21"/>
                <w:lang w:val="cs-CZ"/>
              </w:rPr>
              <w:t>výmeny</w:t>
            </w:r>
            <w:proofErr w:type="spellEnd"/>
            <w:r w:rsidR="00A37C16" w:rsidRPr="00A37C16">
              <w:rPr>
                <w:rFonts w:ascii="Arial" w:eastAsiaTheme="minorHAnsi" w:hAnsi="Arial" w:cs="Arial"/>
                <w:sz w:val="21"/>
                <w:szCs w:val="21"/>
                <w:lang w:val="cs-CZ"/>
              </w:rPr>
              <w:t xml:space="preserve"> </w:t>
            </w:r>
            <w:proofErr w:type="spellStart"/>
            <w:r w:rsidR="00A37C16" w:rsidRPr="00A37C16">
              <w:rPr>
                <w:rFonts w:ascii="Arial" w:eastAsiaTheme="minorHAnsi" w:hAnsi="Arial" w:cs="Arial"/>
                <w:sz w:val="21"/>
                <w:szCs w:val="21"/>
                <w:lang w:val="cs-CZ"/>
              </w:rPr>
              <w:t>výplní</w:t>
            </w:r>
            <w:proofErr w:type="spellEnd"/>
            <w:r w:rsidR="00A37C16" w:rsidRPr="00A37C16">
              <w:rPr>
                <w:rFonts w:ascii="Arial" w:eastAsiaTheme="minorHAnsi" w:hAnsi="Arial" w:cs="Arial"/>
                <w:sz w:val="21"/>
                <w:szCs w:val="21"/>
                <w:lang w:val="cs-CZ"/>
              </w:rPr>
              <w:t xml:space="preserve"> </w:t>
            </w:r>
            <w:proofErr w:type="spellStart"/>
            <w:r w:rsidR="00A37C16" w:rsidRPr="00A37C16">
              <w:rPr>
                <w:rFonts w:ascii="Arial" w:eastAsiaTheme="minorHAnsi" w:hAnsi="Arial" w:cs="Arial"/>
                <w:sz w:val="21"/>
                <w:szCs w:val="21"/>
                <w:lang w:val="cs-CZ"/>
              </w:rPr>
              <w:t>otvorov</w:t>
            </w:r>
            <w:proofErr w:type="spellEnd"/>
            <w:r w:rsidR="00A37C16" w:rsidRPr="00A37C16">
              <w:rPr>
                <w:rFonts w:ascii="Arial" w:eastAsiaTheme="minorHAnsi" w:hAnsi="Arial" w:cs="Arial"/>
                <w:sz w:val="21"/>
                <w:szCs w:val="21"/>
                <w:lang w:val="cs-CZ"/>
              </w:rPr>
              <w:t xml:space="preserve"> za plastové, </w:t>
            </w:r>
            <w:proofErr w:type="spellStart"/>
            <w:r w:rsidR="00A37C16" w:rsidRPr="00A37C16">
              <w:rPr>
                <w:rFonts w:ascii="Arial" w:eastAsiaTheme="minorHAnsi" w:hAnsi="Arial" w:cs="Arial"/>
                <w:sz w:val="21"/>
                <w:szCs w:val="21"/>
                <w:lang w:val="cs-CZ"/>
              </w:rPr>
              <w:t>zateplenie</w:t>
            </w:r>
            <w:proofErr w:type="spellEnd"/>
            <w:r w:rsidR="00A37C16" w:rsidRPr="00A37C16">
              <w:rPr>
                <w:rFonts w:ascii="Arial" w:eastAsiaTheme="minorHAnsi" w:hAnsi="Arial" w:cs="Arial"/>
                <w:sz w:val="21"/>
                <w:szCs w:val="21"/>
                <w:lang w:val="cs-CZ"/>
              </w:rPr>
              <w:t xml:space="preserve"> fasády, </w:t>
            </w:r>
            <w:proofErr w:type="spellStart"/>
            <w:r w:rsidR="00A37C16" w:rsidRPr="00A37C16">
              <w:rPr>
                <w:rFonts w:ascii="Arial" w:eastAsiaTheme="minorHAnsi" w:hAnsi="Arial" w:cs="Arial"/>
                <w:sz w:val="21"/>
                <w:szCs w:val="21"/>
                <w:lang w:val="cs-CZ"/>
              </w:rPr>
              <w:t>zateplenie</w:t>
            </w:r>
            <w:proofErr w:type="spellEnd"/>
            <w:r w:rsidR="00A37C16" w:rsidRPr="00A37C16">
              <w:rPr>
                <w:rFonts w:ascii="Arial" w:eastAsiaTheme="minorHAnsi" w:hAnsi="Arial" w:cs="Arial"/>
                <w:sz w:val="21"/>
                <w:szCs w:val="21"/>
                <w:lang w:val="cs-CZ"/>
              </w:rPr>
              <w:t xml:space="preserve"> časti stropu nad </w:t>
            </w:r>
            <w:proofErr w:type="spellStart"/>
            <w:r w:rsidR="00A37C16" w:rsidRPr="00A37C16">
              <w:rPr>
                <w:rFonts w:ascii="Arial" w:eastAsiaTheme="minorHAnsi" w:hAnsi="Arial" w:cs="Arial"/>
                <w:sz w:val="21"/>
                <w:szCs w:val="21"/>
                <w:lang w:val="cs-CZ"/>
              </w:rPr>
              <w:t>posledným</w:t>
            </w:r>
            <w:proofErr w:type="spellEnd"/>
            <w:r w:rsidR="00A37C16">
              <w:rPr>
                <w:rFonts w:ascii="Arial" w:eastAsiaTheme="minorHAnsi" w:hAnsi="Arial" w:cs="Arial"/>
                <w:sz w:val="21"/>
                <w:szCs w:val="21"/>
                <w:lang w:val="cs-CZ"/>
              </w:rPr>
              <w:t xml:space="preserve"> </w:t>
            </w:r>
            <w:proofErr w:type="spellStart"/>
            <w:r w:rsidR="00A37C16" w:rsidRPr="00A37C16">
              <w:rPr>
                <w:rFonts w:ascii="Arial" w:eastAsiaTheme="minorHAnsi" w:hAnsi="Arial" w:cs="Arial"/>
                <w:sz w:val="21"/>
                <w:szCs w:val="21"/>
                <w:lang w:val="cs-CZ"/>
              </w:rPr>
              <w:t>nadzemným</w:t>
            </w:r>
            <w:proofErr w:type="spellEnd"/>
            <w:r w:rsidR="00A37C16" w:rsidRPr="00A37C16">
              <w:rPr>
                <w:rFonts w:ascii="Arial" w:eastAsiaTheme="minorHAnsi" w:hAnsi="Arial" w:cs="Arial"/>
                <w:sz w:val="21"/>
                <w:szCs w:val="21"/>
                <w:lang w:val="cs-CZ"/>
              </w:rPr>
              <w:t xml:space="preserve"> podlažím, </w:t>
            </w:r>
            <w:proofErr w:type="spellStart"/>
            <w:r w:rsidR="00A37C16" w:rsidRPr="00A37C16">
              <w:rPr>
                <w:rFonts w:ascii="Arial" w:eastAsiaTheme="minorHAnsi" w:hAnsi="Arial" w:cs="Arial"/>
                <w:sz w:val="21"/>
                <w:szCs w:val="21"/>
                <w:lang w:val="cs-CZ"/>
              </w:rPr>
              <w:t>zateplenie</w:t>
            </w:r>
            <w:proofErr w:type="spellEnd"/>
            <w:r w:rsidR="00A37C16" w:rsidRPr="00A37C16">
              <w:rPr>
                <w:rFonts w:ascii="Arial" w:eastAsiaTheme="minorHAnsi" w:hAnsi="Arial" w:cs="Arial"/>
                <w:sz w:val="21"/>
                <w:szCs w:val="21"/>
                <w:lang w:val="cs-CZ"/>
              </w:rPr>
              <w:t xml:space="preserve"> časti stropu </w:t>
            </w:r>
            <w:proofErr w:type="spellStart"/>
            <w:r w:rsidR="00A37C16" w:rsidRPr="00A37C16">
              <w:rPr>
                <w:rFonts w:ascii="Arial" w:eastAsiaTheme="minorHAnsi" w:hAnsi="Arial" w:cs="Arial"/>
                <w:sz w:val="21"/>
                <w:szCs w:val="21"/>
                <w:lang w:val="cs-CZ"/>
              </w:rPr>
              <w:t>posledného</w:t>
            </w:r>
            <w:proofErr w:type="spellEnd"/>
            <w:r w:rsidR="00A37C16" w:rsidRPr="00A37C16">
              <w:rPr>
                <w:rFonts w:ascii="Arial" w:eastAsiaTheme="minorHAnsi" w:hAnsi="Arial" w:cs="Arial"/>
                <w:sz w:val="21"/>
                <w:szCs w:val="21"/>
                <w:lang w:val="cs-CZ"/>
              </w:rPr>
              <w:t xml:space="preserve"> </w:t>
            </w:r>
            <w:proofErr w:type="spellStart"/>
            <w:r w:rsidR="00A37C16" w:rsidRPr="00A37C16">
              <w:rPr>
                <w:rFonts w:ascii="Arial" w:eastAsiaTheme="minorHAnsi" w:hAnsi="Arial" w:cs="Arial"/>
                <w:sz w:val="21"/>
                <w:szCs w:val="21"/>
                <w:lang w:val="cs-CZ"/>
              </w:rPr>
              <w:t>nadzemného</w:t>
            </w:r>
            <w:proofErr w:type="spellEnd"/>
            <w:r w:rsidR="00A37C16" w:rsidRPr="00A37C16">
              <w:rPr>
                <w:rFonts w:ascii="Arial" w:eastAsiaTheme="minorHAnsi" w:hAnsi="Arial" w:cs="Arial"/>
                <w:sz w:val="21"/>
                <w:szCs w:val="21"/>
                <w:lang w:val="cs-CZ"/>
              </w:rPr>
              <w:t xml:space="preserve"> </w:t>
            </w:r>
            <w:proofErr w:type="spellStart"/>
            <w:r w:rsidR="00A37C16" w:rsidRPr="00A37C16">
              <w:rPr>
                <w:rFonts w:ascii="Arial" w:eastAsiaTheme="minorHAnsi" w:hAnsi="Arial" w:cs="Arial"/>
                <w:sz w:val="21"/>
                <w:szCs w:val="21"/>
                <w:lang w:val="cs-CZ"/>
              </w:rPr>
              <w:t>podlažia</w:t>
            </w:r>
            <w:proofErr w:type="spellEnd"/>
            <w:r w:rsidR="00A37C16" w:rsidRPr="00A37C16">
              <w:rPr>
                <w:rFonts w:ascii="Arial" w:eastAsiaTheme="minorHAnsi" w:hAnsi="Arial" w:cs="Arial"/>
                <w:sz w:val="21"/>
                <w:szCs w:val="21"/>
                <w:lang w:val="cs-CZ"/>
              </w:rPr>
              <w:t xml:space="preserve"> z interiéru, </w:t>
            </w:r>
            <w:proofErr w:type="spellStart"/>
            <w:r w:rsidR="00A37C16" w:rsidRPr="00A37C16">
              <w:rPr>
                <w:rFonts w:ascii="Arial" w:eastAsiaTheme="minorHAnsi" w:hAnsi="Arial" w:cs="Arial"/>
                <w:sz w:val="21"/>
                <w:szCs w:val="21"/>
                <w:lang w:val="cs-CZ"/>
              </w:rPr>
              <w:t>modernizácia</w:t>
            </w:r>
            <w:proofErr w:type="spellEnd"/>
            <w:r w:rsidR="00A37C16" w:rsidRPr="00A37C16">
              <w:rPr>
                <w:rFonts w:ascii="Arial" w:eastAsiaTheme="minorHAnsi" w:hAnsi="Arial" w:cs="Arial"/>
                <w:sz w:val="21"/>
                <w:szCs w:val="21"/>
                <w:lang w:val="cs-CZ"/>
              </w:rPr>
              <w:t xml:space="preserve"> </w:t>
            </w:r>
            <w:proofErr w:type="spellStart"/>
            <w:r w:rsidR="00A37C16" w:rsidRPr="00A37C16">
              <w:rPr>
                <w:rFonts w:ascii="Arial" w:eastAsiaTheme="minorHAnsi" w:hAnsi="Arial" w:cs="Arial"/>
                <w:sz w:val="21"/>
                <w:szCs w:val="21"/>
                <w:lang w:val="cs-CZ"/>
              </w:rPr>
              <w:t>zdroja</w:t>
            </w:r>
            <w:proofErr w:type="spellEnd"/>
            <w:r w:rsidR="00A37C16" w:rsidRPr="00A37C16">
              <w:rPr>
                <w:rFonts w:ascii="Arial" w:eastAsiaTheme="minorHAnsi" w:hAnsi="Arial" w:cs="Arial"/>
                <w:sz w:val="21"/>
                <w:szCs w:val="21"/>
                <w:lang w:val="cs-CZ"/>
              </w:rPr>
              <w:t xml:space="preserve"> tepla,</w:t>
            </w:r>
          </w:p>
          <w:p w:rsidR="00DB41F7" w:rsidRPr="00A37C16" w:rsidRDefault="00A37C16" w:rsidP="00A37C16">
            <w:pPr>
              <w:autoSpaceDE w:val="0"/>
              <w:autoSpaceDN w:val="0"/>
              <w:adjustRightInd w:val="0"/>
              <w:spacing w:after="0" w:line="240" w:lineRule="auto"/>
              <w:rPr>
                <w:rFonts w:ascii="Arial" w:eastAsiaTheme="minorHAnsi" w:hAnsi="Arial" w:cs="Arial"/>
                <w:sz w:val="21"/>
                <w:szCs w:val="21"/>
                <w:lang w:val="cs-CZ"/>
              </w:rPr>
            </w:pPr>
            <w:proofErr w:type="spellStart"/>
            <w:r w:rsidRPr="00A37C16">
              <w:rPr>
                <w:rFonts w:ascii="Arial" w:eastAsiaTheme="minorHAnsi" w:hAnsi="Arial" w:cs="Arial"/>
                <w:sz w:val="21"/>
                <w:szCs w:val="21"/>
                <w:lang w:val="cs-CZ"/>
              </w:rPr>
              <w:lastRenderedPageBreak/>
              <w:t>výmena</w:t>
            </w:r>
            <w:proofErr w:type="spellEnd"/>
            <w:r w:rsidRPr="00A37C16">
              <w:rPr>
                <w:rFonts w:ascii="Arial" w:eastAsiaTheme="minorHAnsi" w:hAnsi="Arial" w:cs="Arial"/>
                <w:sz w:val="21"/>
                <w:szCs w:val="21"/>
                <w:lang w:val="cs-CZ"/>
              </w:rPr>
              <w:t xml:space="preserve"> </w:t>
            </w:r>
            <w:proofErr w:type="spellStart"/>
            <w:r w:rsidRPr="00A37C16">
              <w:rPr>
                <w:rFonts w:ascii="Arial" w:eastAsiaTheme="minorHAnsi" w:hAnsi="Arial" w:cs="Arial"/>
                <w:sz w:val="21"/>
                <w:szCs w:val="21"/>
                <w:lang w:val="cs-CZ"/>
              </w:rPr>
              <w:t>rozvodov</w:t>
            </w:r>
            <w:proofErr w:type="spellEnd"/>
            <w:r w:rsidRPr="00A37C16">
              <w:rPr>
                <w:rFonts w:ascii="Arial" w:eastAsiaTheme="minorHAnsi" w:hAnsi="Arial" w:cs="Arial"/>
                <w:sz w:val="21"/>
                <w:szCs w:val="21"/>
                <w:lang w:val="cs-CZ"/>
              </w:rPr>
              <w:t xml:space="preserve"> tepla, </w:t>
            </w:r>
            <w:proofErr w:type="spellStart"/>
            <w:r w:rsidRPr="00A37C16">
              <w:rPr>
                <w:rFonts w:ascii="Arial" w:eastAsiaTheme="minorHAnsi" w:hAnsi="Arial" w:cs="Arial"/>
                <w:sz w:val="21"/>
                <w:szCs w:val="21"/>
                <w:lang w:val="cs-CZ"/>
              </w:rPr>
              <w:t>výmena</w:t>
            </w:r>
            <w:proofErr w:type="spellEnd"/>
            <w:r w:rsidRPr="00A37C16">
              <w:rPr>
                <w:rFonts w:ascii="Arial" w:eastAsiaTheme="minorHAnsi" w:hAnsi="Arial" w:cs="Arial"/>
                <w:sz w:val="21"/>
                <w:szCs w:val="21"/>
                <w:lang w:val="cs-CZ"/>
              </w:rPr>
              <w:t xml:space="preserve"> </w:t>
            </w:r>
            <w:proofErr w:type="spellStart"/>
            <w:r w:rsidRPr="00A37C16">
              <w:rPr>
                <w:rFonts w:ascii="Arial" w:eastAsiaTheme="minorHAnsi" w:hAnsi="Arial" w:cs="Arial"/>
                <w:sz w:val="21"/>
                <w:szCs w:val="21"/>
                <w:lang w:val="cs-CZ"/>
              </w:rPr>
              <w:t>vykurovacích</w:t>
            </w:r>
            <w:proofErr w:type="spellEnd"/>
            <w:r w:rsidRPr="00A37C16">
              <w:rPr>
                <w:rFonts w:ascii="Arial" w:eastAsiaTheme="minorHAnsi" w:hAnsi="Arial" w:cs="Arial"/>
                <w:sz w:val="21"/>
                <w:szCs w:val="21"/>
                <w:lang w:val="cs-CZ"/>
              </w:rPr>
              <w:t xml:space="preserve"> </w:t>
            </w:r>
            <w:proofErr w:type="spellStart"/>
            <w:r w:rsidRPr="00A37C16">
              <w:rPr>
                <w:rFonts w:ascii="Arial" w:eastAsiaTheme="minorHAnsi" w:hAnsi="Arial" w:cs="Arial"/>
                <w:sz w:val="21"/>
                <w:szCs w:val="21"/>
                <w:lang w:val="cs-CZ"/>
              </w:rPr>
              <w:t>telies</w:t>
            </w:r>
            <w:proofErr w:type="spellEnd"/>
            <w:r w:rsidRPr="00A37C16">
              <w:rPr>
                <w:rFonts w:ascii="Arial" w:eastAsiaTheme="minorHAnsi" w:hAnsi="Arial" w:cs="Arial"/>
                <w:sz w:val="21"/>
                <w:szCs w:val="21"/>
                <w:lang w:val="cs-CZ"/>
              </w:rPr>
              <w:t xml:space="preserve"> a </w:t>
            </w:r>
            <w:proofErr w:type="spellStart"/>
            <w:r w:rsidRPr="00A37C16">
              <w:rPr>
                <w:rFonts w:ascii="Arial" w:eastAsiaTheme="minorHAnsi" w:hAnsi="Arial" w:cs="Arial"/>
                <w:sz w:val="21"/>
                <w:szCs w:val="21"/>
                <w:lang w:val="cs-CZ"/>
              </w:rPr>
              <w:t>doplnenie</w:t>
            </w:r>
            <w:proofErr w:type="spellEnd"/>
            <w:r w:rsidRPr="00A37C16">
              <w:rPr>
                <w:rFonts w:ascii="Arial" w:eastAsiaTheme="minorHAnsi" w:hAnsi="Arial" w:cs="Arial"/>
                <w:sz w:val="21"/>
                <w:szCs w:val="21"/>
                <w:lang w:val="cs-CZ"/>
              </w:rPr>
              <w:t xml:space="preserve"> o podlahové </w:t>
            </w:r>
            <w:proofErr w:type="spellStart"/>
            <w:r w:rsidRPr="00A37C16">
              <w:rPr>
                <w:rFonts w:ascii="Arial" w:eastAsiaTheme="minorHAnsi" w:hAnsi="Arial" w:cs="Arial"/>
                <w:sz w:val="21"/>
                <w:szCs w:val="21"/>
                <w:lang w:val="cs-CZ"/>
              </w:rPr>
              <w:t>vykurovanie</w:t>
            </w:r>
            <w:proofErr w:type="spellEnd"/>
            <w:r w:rsidRPr="00A37C16">
              <w:rPr>
                <w:rFonts w:ascii="Arial" w:eastAsiaTheme="minorHAnsi" w:hAnsi="Arial" w:cs="Arial"/>
                <w:sz w:val="21"/>
                <w:szCs w:val="21"/>
                <w:lang w:val="cs-CZ"/>
              </w:rPr>
              <w:t xml:space="preserve">, sanita WC a </w:t>
            </w:r>
            <w:proofErr w:type="spellStart"/>
            <w:r w:rsidRPr="00A37C16">
              <w:rPr>
                <w:rFonts w:ascii="Arial" w:eastAsiaTheme="minorHAnsi" w:hAnsi="Arial" w:cs="Arial"/>
                <w:sz w:val="21"/>
                <w:szCs w:val="21"/>
                <w:lang w:val="cs-CZ"/>
              </w:rPr>
              <w:t>kúpeľňa</w:t>
            </w:r>
            <w:proofErr w:type="spellEnd"/>
            <w:r w:rsidRPr="00A37C16">
              <w:rPr>
                <w:rFonts w:ascii="Arial" w:eastAsiaTheme="minorHAnsi" w:hAnsi="Arial" w:cs="Arial"/>
                <w:sz w:val="21"/>
                <w:szCs w:val="21"/>
                <w:lang w:val="cs-CZ"/>
              </w:rPr>
              <w:t>,</w:t>
            </w:r>
            <w:r>
              <w:rPr>
                <w:rFonts w:ascii="Arial" w:eastAsiaTheme="minorHAnsi" w:hAnsi="Arial" w:cs="Arial"/>
                <w:sz w:val="21"/>
                <w:szCs w:val="21"/>
                <w:lang w:val="cs-CZ"/>
              </w:rPr>
              <w:t xml:space="preserve"> </w:t>
            </w:r>
            <w:proofErr w:type="spellStart"/>
            <w:r w:rsidRPr="00A37C16">
              <w:rPr>
                <w:rFonts w:ascii="Arial" w:eastAsiaTheme="minorHAnsi" w:hAnsi="Arial" w:cs="Arial"/>
                <w:sz w:val="21"/>
                <w:szCs w:val="21"/>
                <w:lang w:val="cs-CZ"/>
              </w:rPr>
              <w:t>vytvorenie</w:t>
            </w:r>
            <w:proofErr w:type="spellEnd"/>
            <w:r w:rsidRPr="00A37C16">
              <w:rPr>
                <w:rFonts w:ascii="Arial" w:eastAsiaTheme="minorHAnsi" w:hAnsi="Arial" w:cs="Arial"/>
                <w:sz w:val="21"/>
                <w:szCs w:val="21"/>
                <w:lang w:val="cs-CZ"/>
              </w:rPr>
              <w:t xml:space="preserve"> bezbariérového vstupu rampy </w:t>
            </w:r>
            <w:proofErr w:type="spellStart"/>
            <w:r w:rsidRPr="00A37C16">
              <w:rPr>
                <w:rFonts w:ascii="Arial" w:eastAsiaTheme="minorHAnsi" w:hAnsi="Arial" w:cs="Arial"/>
                <w:sz w:val="21"/>
                <w:szCs w:val="21"/>
                <w:lang w:val="cs-CZ"/>
              </w:rPr>
              <w:t>pre</w:t>
            </w:r>
            <w:proofErr w:type="spellEnd"/>
            <w:r w:rsidRPr="00A37C16">
              <w:rPr>
                <w:rFonts w:ascii="Arial" w:eastAsiaTheme="minorHAnsi" w:hAnsi="Arial" w:cs="Arial"/>
                <w:sz w:val="21"/>
                <w:szCs w:val="21"/>
                <w:lang w:val="cs-CZ"/>
              </w:rPr>
              <w:t xml:space="preserve"> </w:t>
            </w:r>
            <w:proofErr w:type="spellStart"/>
            <w:r w:rsidRPr="00A37C16">
              <w:rPr>
                <w:rFonts w:ascii="Arial" w:eastAsiaTheme="minorHAnsi" w:hAnsi="Arial" w:cs="Arial"/>
                <w:sz w:val="21"/>
                <w:szCs w:val="21"/>
                <w:lang w:val="cs-CZ"/>
              </w:rPr>
              <w:t>imobilnych</w:t>
            </w:r>
            <w:proofErr w:type="spellEnd"/>
            <w:r w:rsidRPr="00A37C16">
              <w:rPr>
                <w:rFonts w:ascii="Arial" w:eastAsiaTheme="minorHAnsi" w:hAnsi="Arial" w:cs="Arial"/>
                <w:sz w:val="21"/>
                <w:szCs w:val="21"/>
                <w:lang w:val="cs-CZ"/>
              </w:rPr>
              <w:t xml:space="preserve"> a s </w:t>
            </w:r>
            <w:proofErr w:type="spellStart"/>
            <w:r w:rsidRPr="00A37C16">
              <w:rPr>
                <w:rFonts w:ascii="Arial" w:eastAsiaTheme="minorHAnsi" w:hAnsi="Arial" w:cs="Arial"/>
                <w:sz w:val="21"/>
                <w:szCs w:val="21"/>
                <w:lang w:val="cs-CZ"/>
              </w:rPr>
              <w:t>tým</w:t>
            </w:r>
            <w:proofErr w:type="spellEnd"/>
            <w:r w:rsidRPr="00A37C16">
              <w:rPr>
                <w:rFonts w:ascii="Arial" w:eastAsiaTheme="minorHAnsi" w:hAnsi="Arial" w:cs="Arial"/>
                <w:sz w:val="21"/>
                <w:szCs w:val="21"/>
                <w:lang w:val="cs-CZ"/>
              </w:rPr>
              <w:t xml:space="preserve"> spojené </w:t>
            </w:r>
            <w:proofErr w:type="spellStart"/>
            <w:r w:rsidRPr="00A37C16">
              <w:rPr>
                <w:rFonts w:ascii="Arial" w:eastAsiaTheme="minorHAnsi" w:hAnsi="Arial" w:cs="Arial"/>
                <w:sz w:val="21"/>
                <w:szCs w:val="21"/>
                <w:lang w:val="cs-CZ"/>
              </w:rPr>
              <w:t>terénne</w:t>
            </w:r>
            <w:proofErr w:type="spellEnd"/>
            <w:r w:rsidRPr="00A37C16">
              <w:rPr>
                <w:rFonts w:ascii="Arial" w:eastAsiaTheme="minorHAnsi" w:hAnsi="Arial" w:cs="Arial"/>
                <w:sz w:val="21"/>
                <w:szCs w:val="21"/>
                <w:lang w:val="cs-CZ"/>
              </w:rPr>
              <w:t xml:space="preserve"> úpravy.</w:t>
            </w:r>
            <w:r w:rsidRPr="00A37C16">
              <w:rPr>
                <w:rFonts w:ascii="Arial" w:hAnsi="Arial" w:cs="Arial"/>
                <w:sz w:val="21"/>
                <w:szCs w:val="21"/>
              </w:rPr>
              <w:t xml:space="preserve"> </w:t>
            </w:r>
            <w:r w:rsidR="00DB41F7">
              <w:rPr>
                <w:rFonts w:ascii="Arial" w:hAnsi="Arial" w:cs="Arial"/>
              </w:rPr>
              <w:br/>
            </w:r>
            <w:r w:rsidR="00DB41F7" w:rsidRPr="00A37C16">
              <w:rPr>
                <w:rFonts w:ascii="Arial" w:hAnsi="Arial" w:cs="Arial"/>
                <w:sz w:val="21"/>
                <w:szCs w:val="21"/>
              </w:rPr>
              <w:t xml:space="preserve">Podrobný opis predmetu zákazky je uvedený v neoddeliteľnej prílohe tejto výzvy, </w:t>
            </w:r>
            <w:r w:rsidR="00B768E1">
              <w:rPr>
                <w:rFonts w:ascii="Arial" w:hAnsi="Arial" w:cs="Arial"/>
                <w:sz w:val="21"/>
                <w:szCs w:val="21"/>
              </w:rPr>
              <w:t xml:space="preserve">ako </w:t>
            </w:r>
            <w:r w:rsidR="00DB41F7" w:rsidRPr="00A37C16">
              <w:rPr>
                <w:rFonts w:ascii="Arial" w:hAnsi="Arial" w:cs="Arial"/>
                <w:sz w:val="21"/>
                <w:szCs w:val="21"/>
              </w:rPr>
              <w:t>PD, sprievodn</w:t>
            </w:r>
            <w:r w:rsidR="00B768E1">
              <w:rPr>
                <w:rFonts w:ascii="Arial" w:hAnsi="Arial" w:cs="Arial"/>
                <w:sz w:val="21"/>
                <w:szCs w:val="21"/>
              </w:rPr>
              <w:t>á</w:t>
            </w:r>
            <w:r w:rsidR="00DB41F7" w:rsidRPr="00A37C16">
              <w:rPr>
                <w:rFonts w:ascii="Arial" w:hAnsi="Arial" w:cs="Arial"/>
                <w:sz w:val="21"/>
                <w:szCs w:val="21"/>
              </w:rPr>
              <w:t xml:space="preserve"> a </w:t>
            </w:r>
            <w:r w:rsidR="00DD3D8A" w:rsidRPr="00A37C16">
              <w:rPr>
                <w:rFonts w:ascii="Arial" w:hAnsi="Arial" w:cs="Arial"/>
                <w:sz w:val="21"/>
                <w:szCs w:val="21"/>
              </w:rPr>
              <w:t>tech</w:t>
            </w:r>
            <w:r w:rsidR="00DB41F7" w:rsidRPr="00A37C16">
              <w:rPr>
                <w:rFonts w:ascii="Arial" w:hAnsi="Arial" w:cs="Arial"/>
                <w:sz w:val="21"/>
                <w:szCs w:val="21"/>
              </w:rPr>
              <w:t>nick</w:t>
            </w:r>
            <w:r w:rsidR="00B768E1">
              <w:rPr>
                <w:rFonts w:ascii="Arial" w:hAnsi="Arial" w:cs="Arial"/>
                <w:sz w:val="21"/>
                <w:szCs w:val="21"/>
              </w:rPr>
              <w:t>á</w:t>
            </w:r>
            <w:r w:rsidR="00DB41F7" w:rsidRPr="00A37C16">
              <w:rPr>
                <w:rFonts w:ascii="Arial" w:hAnsi="Arial" w:cs="Arial"/>
                <w:sz w:val="21"/>
                <w:szCs w:val="21"/>
              </w:rPr>
              <w:t xml:space="preserve"> správ</w:t>
            </w:r>
            <w:r w:rsidR="00B768E1">
              <w:rPr>
                <w:rFonts w:ascii="Arial" w:hAnsi="Arial" w:cs="Arial"/>
                <w:sz w:val="21"/>
                <w:szCs w:val="21"/>
              </w:rPr>
              <w:t>a</w:t>
            </w:r>
            <w:r w:rsidR="00DB41F7" w:rsidRPr="00A37C16">
              <w:rPr>
                <w:rFonts w:ascii="Arial" w:hAnsi="Arial" w:cs="Arial"/>
                <w:sz w:val="21"/>
                <w:szCs w:val="21"/>
              </w:rPr>
              <w:t xml:space="preserve"> a výkaz výmer.</w:t>
            </w:r>
          </w:p>
          <w:p w:rsidR="00FE4B19" w:rsidRPr="00CE79B5" w:rsidRDefault="00FE4B19" w:rsidP="00A5405C">
            <w:pPr>
              <w:autoSpaceDE w:val="0"/>
              <w:autoSpaceDN w:val="0"/>
              <w:adjustRightInd w:val="0"/>
              <w:spacing w:line="240" w:lineRule="auto"/>
              <w:rPr>
                <w:rFonts w:ascii="Arial" w:hAnsi="Arial" w:cs="Arial"/>
              </w:rPr>
            </w:pPr>
            <w:r w:rsidRPr="00A37C16">
              <w:rPr>
                <w:rFonts w:ascii="Arial" w:hAnsi="Arial" w:cs="Arial"/>
                <w:bCs/>
                <w:sz w:val="21"/>
                <w:szCs w:val="21"/>
              </w:rPr>
              <w:t>Ak sa súťažné podklady a ich prílohy odvolávajú na konkrétnu značku, typ alebo výrobcu, platí odkaz “alebo ekvivalentný”.</w:t>
            </w:r>
            <w:r w:rsidR="00B768E1">
              <w:rPr>
                <w:rFonts w:ascii="Arial" w:hAnsi="Arial" w:cs="Arial"/>
                <w:bCs/>
                <w:sz w:val="21"/>
                <w:szCs w:val="21"/>
              </w:rPr>
              <w:t xml:space="preserve"> </w:t>
            </w:r>
            <w:r w:rsidR="008901AB" w:rsidRPr="00A37C16">
              <w:rPr>
                <w:rFonts w:ascii="Arial" w:hAnsi="Arial" w:cs="Arial"/>
                <w:sz w:val="21"/>
                <w:szCs w:val="21"/>
              </w:rPr>
              <w:t>Ekvivalentný produkt musí spĺňať minimálne kritéria na stavebno-fyzikálne, statické, konštrukčné, záručné, funkčné a estetické požiadavky podľa zákonných predpisov a noriem, podľa ktorých je stavebný objekt navrhnutý. Pripúšťa a akceptuje sa ekvivalent iného výrobcu, výrobného postupu, značky v rovnakej alebo vyššej kvalite. Uchádzač doplní konkrétny názov/značku v rámci položiek kde je uvedený údaj „...“ Uvedený doplnený návrh uchádzača v opise položky musí byť v súlade s projektovou dokumentáciou alebo ekvivalentný.</w:t>
            </w:r>
          </w:p>
        </w:tc>
      </w:tr>
      <w:tr w:rsidR="00167DF7" w:rsidRPr="00167DF7" w:rsidTr="008706AE">
        <w:trPr>
          <w:trHeight w:val="628"/>
        </w:trPr>
        <w:tc>
          <w:tcPr>
            <w:tcW w:w="708" w:type="dxa"/>
          </w:tcPr>
          <w:p w:rsidR="00167DF7" w:rsidRPr="00167DF7" w:rsidRDefault="00A37C16" w:rsidP="00167DF7">
            <w:pPr>
              <w:rPr>
                <w:rFonts w:ascii="Arial" w:hAnsi="Arial" w:cs="Arial"/>
              </w:rPr>
            </w:pPr>
            <w:r>
              <w:rPr>
                <w:rFonts w:ascii="Arial" w:hAnsi="Arial" w:cs="Arial"/>
              </w:rPr>
              <w:lastRenderedPageBreak/>
              <w:t>3</w:t>
            </w:r>
            <w:r w:rsidR="00167DF7">
              <w:rPr>
                <w:rFonts w:ascii="Arial" w:hAnsi="Arial" w:cs="Arial"/>
              </w:rPr>
              <w:t>.</w:t>
            </w:r>
          </w:p>
        </w:tc>
        <w:tc>
          <w:tcPr>
            <w:tcW w:w="8080" w:type="dxa"/>
          </w:tcPr>
          <w:p w:rsidR="00FA7966" w:rsidRPr="00A37C16" w:rsidRDefault="00450EC9" w:rsidP="00291517">
            <w:pPr>
              <w:rPr>
                <w:rFonts w:ascii="Arial" w:hAnsi="Arial" w:cs="Arial"/>
                <w:b/>
              </w:rPr>
            </w:pPr>
            <w:r>
              <w:rPr>
                <w:rFonts w:ascii="Arial" w:hAnsi="Arial" w:cs="Arial"/>
                <w:b/>
              </w:rPr>
              <w:t xml:space="preserve">3.   </w:t>
            </w:r>
            <w:r w:rsidR="00167DF7" w:rsidRPr="00CE79B5">
              <w:rPr>
                <w:rFonts w:ascii="Arial" w:hAnsi="Arial" w:cs="Arial"/>
                <w:b/>
              </w:rPr>
              <w:t>Predpokladaná hodnota</w:t>
            </w:r>
            <w:r w:rsidR="00FB5314" w:rsidRPr="00F92AAD">
              <w:rPr>
                <w:rFonts w:ascii="Arial" w:hAnsi="Arial" w:cs="Arial"/>
                <w:b/>
              </w:rPr>
              <w:t>:</w:t>
            </w:r>
            <w:r w:rsidR="00A37C16">
              <w:rPr>
                <w:rFonts w:ascii="Arial" w:hAnsi="Arial" w:cs="Arial"/>
                <w:b/>
              </w:rPr>
              <w:br/>
            </w:r>
            <w:r w:rsidR="002130D3" w:rsidRPr="002130D3">
              <w:rPr>
                <w:rFonts w:ascii="Arial" w:hAnsi="Arial" w:cs="Arial"/>
                <w:sz w:val="21"/>
                <w:szCs w:val="21"/>
              </w:rPr>
              <w:t>153 757,34</w:t>
            </w:r>
            <w:r w:rsidR="00DD3D8A" w:rsidRPr="00A37C16">
              <w:rPr>
                <w:rFonts w:ascii="Arial" w:hAnsi="Arial" w:cs="Arial"/>
                <w:sz w:val="21"/>
                <w:szCs w:val="21"/>
              </w:rPr>
              <w:t xml:space="preserve"> </w:t>
            </w:r>
            <w:r w:rsidR="004B08FF" w:rsidRPr="00A37C16">
              <w:rPr>
                <w:rFonts w:ascii="Arial" w:hAnsi="Arial" w:cs="Arial"/>
                <w:sz w:val="21"/>
                <w:szCs w:val="21"/>
              </w:rPr>
              <w:t xml:space="preserve">eur </w:t>
            </w:r>
            <w:r w:rsidR="008706AE" w:rsidRPr="00A37C16">
              <w:rPr>
                <w:rFonts w:ascii="Arial" w:hAnsi="Arial" w:cs="Arial"/>
                <w:sz w:val="21"/>
                <w:szCs w:val="21"/>
              </w:rPr>
              <w:t xml:space="preserve"> bez DPH</w:t>
            </w:r>
            <w:r w:rsidR="00357C0C" w:rsidRPr="00A37C16">
              <w:rPr>
                <w:rFonts w:ascii="Arial" w:hAnsi="Arial" w:cs="Arial"/>
                <w:sz w:val="21"/>
                <w:szCs w:val="21"/>
              </w:rPr>
              <w:t>.</w:t>
            </w:r>
          </w:p>
        </w:tc>
      </w:tr>
      <w:tr w:rsidR="00CC6D81" w:rsidRPr="00167DF7" w:rsidTr="00BE76AD">
        <w:trPr>
          <w:trHeight w:val="599"/>
        </w:trPr>
        <w:tc>
          <w:tcPr>
            <w:tcW w:w="708" w:type="dxa"/>
          </w:tcPr>
          <w:p w:rsidR="00CC6D81" w:rsidRDefault="00A37C16" w:rsidP="00167DF7">
            <w:pPr>
              <w:rPr>
                <w:rFonts w:ascii="Arial" w:hAnsi="Arial" w:cs="Arial"/>
              </w:rPr>
            </w:pPr>
            <w:r>
              <w:rPr>
                <w:rFonts w:ascii="Arial" w:hAnsi="Arial" w:cs="Arial"/>
              </w:rPr>
              <w:t>4</w:t>
            </w:r>
            <w:r w:rsidR="00CC6D81">
              <w:rPr>
                <w:rFonts w:ascii="Arial" w:hAnsi="Arial" w:cs="Arial"/>
              </w:rPr>
              <w:t>.</w:t>
            </w:r>
          </w:p>
        </w:tc>
        <w:tc>
          <w:tcPr>
            <w:tcW w:w="8080" w:type="dxa"/>
          </w:tcPr>
          <w:p w:rsidR="00450EC9" w:rsidRPr="00450EC9" w:rsidRDefault="00450EC9" w:rsidP="00450EC9">
            <w:pPr>
              <w:rPr>
                <w:rFonts w:ascii="Arial" w:hAnsi="Arial" w:cs="Arial"/>
                <w:b/>
              </w:rPr>
            </w:pPr>
            <w:r>
              <w:rPr>
                <w:rFonts w:ascii="Arial" w:hAnsi="Arial" w:cs="Arial"/>
                <w:b/>
              </w:rPr>
              <w:t xml:space="preserve">4.   </w:t>
            </w:r>
            <w:r w:rsidR="00594110" w:rsidRPr="00CE79B5">
              <w:rPr>
                <w:rFonts w:ascii="Arial" w:hAnsi="Arial" w:cs="Arial"/>
                <w:b/>
              </w:rPr>
              <w:t xml:space="preserve">Verejný obstarávateľ </w:t>
            </w:r>
            <w:r w:rsidR="00BE76AD" w:rsidRPr="00CE79B5">
              <w:rPr>
                <w:rFonts w:ascii="Arial" w:hAnsi="Arial" w:cs="Arial"/>
                <w:b/>
              </w:rPr>
              <w:t>ne</w:t>
            </w:r>
            <w:r w:rsidR="00594110" w:rsidRPr="00CE79B5">
              <w:rPr>
                <w:rFonts w:ascii="Arial" w:hAnsi="Arial" w:cs="Arial"/>
                <w:b/>
              </w:rPr>
              <w:t xml:space="preserve">umožňuje </w:t>
            </w:r>
            <w:r w:rsidR="008423A7" w:rsidRPr="00CE79B5">
              <w:rPr>
                <w:rFonts w:ascii="Arial" w:hAnsi="Arial" w:cs="Arial"/>
                <w:b/>
              </w:rPr>
              <w:t xml:space="preserve">uchádzačom </w:t>
            </w:r>
            <w:r w:rsidR="00BE76AD" w:rsidRPr="00CE79B5">
              <w:rPr>
                <w:rFonts w:ascii="Arial" w:hAnsi="Arial" w:cs="Arial"/>
                <w:b/>
              </w:rPr>
              <w:t>čiastkové plnenie.</w:t>
            </w:r>
            <w:r>
              <w:rPr>
                <w:rFonts w:ascii="Arial" w:hAnsi="Arial" w:cs="Arial"/>
                <w:b/>
              </w:rPr>
              <w:br/>
            </w:r>
            <w:proofErr w:type="spellStart"/>
            <w:r w:rsidRPr="00450EC9">
              <w:rPr>
                <w:rFonts w:ascii="Arial" w:eastAsiaTheme="minorHAnsi" w:hAnsi="Arial" w:cs="Arial"/>
                <w:sz w:val="21"/>
                <w:szCs w:val="21"/>
                <w:lang w:val="cs-CZ"/>
              </w:rPr>
              <w:t>Predmet</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zákazky</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nie</w:t>
            </w:r>
            <w:proofErr w:type="spellEnd"/>
            <w:r w:rsidRPr="00450EC9">
              <w:rPr>
                <w:rFonts w:ascii="Arial" w:eastAsiaTheme="minorHAnsi" w:hAnsi="Arial" w:cs="Arial"/>
                <w:sz w:val="21"/>
                <w:szCs w:val="21"/>
                <w:lang w:val="cs-CZ"/>
              </w:rPr>
              <w:t xml:space="preserve"> je </w:t>
            </w:r>
            <w:proofErr w:type="spellStart"/>
            <w:r w:rsidRPr="00450EC9">
              <w:rPr>
                <w:rFonts w:ascii="Arial" w:eastAsiaTheme="minorHAnsi" w:hAnsi="Arial" w:cs="Arial"/>
                <w:sz w:val="21"/>
                <w:szCs w:val="21"/>
                <w:lang w:val="cs-CZ"/>
              </w:rPr>
              <w:t>rozdeleny</w:t>
            </w:r>
            <w:proofErr w:type="spellEnd"/>
            <w:r w:rsidRPr="00450EC9">
              <w:rPr>
                <w:rFonts w:ascii="Arial" w:eastAsiaTheme="minorHAnsi" w:hAnsi="Arial" w:cs="Arial"/>
                <w:sz w:val="21"/>
                <w:szCs w:val="21"/>
                <w:lang w:val="cs-CZ"/>
              </w:rPr>
              <w:t xml:space="preserve">́ na časti. </w:t>
            </w:r>
            <w:proofErr w:type="spellStart"/>
            <w:r w:rsidRPr="00450EC9">
              <w:rPr>
                <w:rFonts w:ascii="Arial" w:eastAsiaTheme="minorHAnsi" w:hAnsi="Arial" w:cs="Arial"/>
                <w:sz w:val="21"/>
                <w:szCs w:val="21"/>
                <w:lang w:val="cs-CZ"/>
              </w:rPr>
              <w:t>Uchádzač</w:t>
            </w:r>
            <w:proofErr w:type="spellEnd"/>
            <w:r w:rsidRPr="00450EC9">
              <w:rPr>
                <w:rFonts w:ascii="Arial" w:eastAsiaTheme="minorHAnsi" w:hAnsi="Arial" w:cs="Arial"/>
                <w:sz w:val="21"/>
                <w:szCs w:val="21"/>
                <w:lang w:val="cs-CZ"/>
              </w:rPr>
              <w:t xml:space="preserve"> musí </w:t>
            </w:r>
            <w:proofErr w:type="spellStart"/>
            <w:r w:rsidRPr="00450EC9">
              <w:rPr>
                <w:rFonts w:ascii="Arial" w:eastAsiaTheme="minorHAnsi" w:hAnsi="Arial" w:cs="Arial"/>
                <w:sz w:val="21"/>
                <w:szCs w:val="21"/>
                <w:lang w:val="cs-CZ"/>
              </w:rPr>
              <w:t>predložiť</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ponuku</w:t>
            </w:r>
            <w:proofErr w:type="spellEnd"/>
            <w:r w:rsidRPr="00450EC9">
              <w:rPr>
                <w:rFonts w:ascii="Arial" w:eastAsiaTheme="minorHAnsi" w:hAnsi="Arial" w:cs="Arial"/>
                <w:sz w:val="21"/>
                <w:szCs w:val="21"/>
                <w:lang w:val="cs-CZ"/>
              </w:rPr>
              <w:t xml:space="preserve"> na celý </w:t>
            </w:r>
            <w:proofErr w:type="spellStart"/>
            <w:r w:rsidRPr="00450EC9">
              <w:rPr>
                <w:rFonts w:ascii="Arial" w:eastAsiaTheme="minorHAnsi" w:hAnsi="Arial" w:cs="Arial"/>
                <w:sz w:val="21"/>
                <w:szCs w:val="21"/>
                <w:lang w:val="cs-CZ"/>
              </w:rPr>
              <w:t>predmet</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zákazky</w:t>
            </w:r>
            <w:proofErr w:type="spellEnd"/>
            <w:r w:rsidRPr="00450EC9">
              <w:rPr>
                <w:rFonts w:ascii="Arial" w:eastAsiaTheme="minorHAnsi" w:hAnsi="Arial" w:cs="Arial"/>
                <w:sz w:val="21"/>
                <w:szCs w:val="21"/>
                <w:lang w:val="cs-CZ"/>
              </w:rPr>
              <w:t>.</w:t>
            </w:r>
          </w:p>
          <w:p w:rsidR="00450EC9" w:rsidRPr="00450EC9" w:rsidRDefault="00450EC9" w:rsidP="00450EC9">
            <w:pPr>
              <w:autoSpaceDE w:val="0"/>
              <w:autoSpaceDN w:val="0"/>
              <w:adjustRightInd w:val="0"/>
              <w:spacing w:after="0" w:line="240" w:lineRule="auto"/>
              <w:rPr>
                <w:rFonts w:ascii="Arial" w:eastAsiaTheme="minorHAnsi" w:hAnsi="Arial" w:cs="Arial"/>
                <w:i/>
                <w:sz w:val="21"/>
                <w:szCs w:val="21"/>
                <w:lang w:val="cs-CZ"/>
              </w:rPr>
            </w:pPr>
            <w:proofErr w:type="spellStart"/>
            <w:r w:rsidRPr="00450EC9">
              <w:rPr>
                <w:rFonts w:ascii="Arial" w:eastAsiaTheme="minorHAnsi" w:hAnsi="Arial" w:cs="Arial"/>
                <w:i/>
                <w:sz w:val="21"/>
                <w:szCs w:val="21"/>
                <w:lang w:val="cs-CZ"/>
              </w:rPr>
              <w:t>Odôvodnenie</w:t>
            </w:r>
            <w:proofErr w:type="spellEnd"/>
            <w:r w:rsidRPr="00450EC9">
              <w:rPr>
                <w:rFonts w:ascii="Arial" w:eastAsiaTheme="minorHAnsi" w:hAnsi="Arial" w:cs="Arial"/>
                <w:i/>
                <w:sz w:val="21"/>
                <w:szCs w:val="21"/>
                <w:lang w:val="cs-CZ"/>
              </w:rPr>
              <w:t xml:space="preserve"> </w:t>
            </w:r>
            <w:proofErr w:type="spellStart"/>
            <w:r w:rsidRPr="00450EC9">
              <w:rPr>
                <w:rFonts w:ascii="Arial" w:eastAsiaTheme="minorHAnsi" w:hAnsi="Arial" w:cs="Arial"/>
                <w:i/>
                <w:sz w:val="21"/>
                <w:szCs w:val="21"/>
                <w:lang w:val="cs-CZ"/>
              </w:rPr>
              <w:t>nerozdelenia</w:t>
            </w:r>
            <w:proofErr w:type="spellEnd"/>
            <w:r w:rsidRPr="00450EC9">
              <w:rPr>
                <w:rFonts w:ascii="Arial" w:eastAsiaTheme="minorHAnsi" w:hAnsi="Arial" w:cs="Arial"/>
                <w:i/>
                <w:sz w:val="21"/>
                <w:szCs w:val="21"/>
                <w:lang w:val="cs-CZ"/>
              </w:rPr>
              <w:t xml:space="preserve"> </w:t>
            </w:r>
            <w:proofErr w:type="spellStart"/>
            <w:r w:rsidRPr="00450EC9">
              <w:rPr>
                <w:rFonts w:ascii="Arial" w:eastAsiaTheme="minorHAnsi" w:hAnsi="Arial" w:cs="Arial"/>
                <w:i/>
                <w:sz w:val="21"/>
                <w:szCs w:val="21"/>
                <w:lang w:val="cs-CZ"/>
              </w:rPr>
              <w:t>zákazky</w:t>
            </w:r>
            <w:proofErr w:type="spellEnd"/>
            <w:r w:rsidRPr="00450EC9">
              <w:rPr>
                <w:rFonts w:ascii="Arial" w:eastAsiaTheme="minorHAnsi" w:hAnsi="Arial" w:cs="Arial"/>
                <w:i/>
                <w:sz w:val="21"/>
                <w:szCs w:val="21"/>
                <w:lang w:val="cs-CZ"/>
              </w:rPr>
              <w:t xml:space="preserve"> na časti:</w:t>
            </w:r>
          </w:p>
          <w:p w:rsidR="00450EC9" w:rsidRPr="00450EC9" w:rsidRDefault="00450EC9" w:rsidP="00450EC9">
            <w:pPr>
              <w:autoSpaceDE w:val="0"/>
              <w:autoSpaceDN w:val="0"/>
              <w:adjustRightInd w:val="0"/>
              <w:spacing w:after="0" w:line="240" w:lineRule="auto"/>
              <w:rPr>
                <w:rFonts w:ascii="Arial" w:eastAsiaTheme="minorHAnsi" w:hAnsi="Arial" w:cs="Arial"/>
                <w:sz w:val="21"/>
                <w:szCs w:val="21"/>
                <w:lang w:val="cs-CZ"/>
              </w:rPr>
            </w:pPr>
            <w:proofErr w:type="spellStart"/>
            <w:r w:rsidRPr="00450EC9">
              <w:rPr>
                <w:rFonts w:ascii="Arial" w:eastAsiaTheme="minorHAnsi" w:hAnsi="Arial" w:cs="Arial"/>
                <w:sz w:val="21"/>
                <w:szCs w:val="21"/>
                <w:lang w:val="cs-CZ"/>
              </w:rPr>
              <w:t>Predmet</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zákazky</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nie</w:t>
            </w:r>
            <w:proofErr w:type="spellEnd"/>
            <w:r w:rsidRPr="00450EC9">
              <w:rPr>
                <w:rFonts w:ascii="Arial" w:eastAsiaTheme="minorHAnsi" w:hAnsi="Arial" w:cs="Arial"/>
                <w:sz w:val="21"/>
                <w:szCs w:val="21"/>
                <w:lang w:val="cs-CZ"/>
              </w:rPr>
              <w:t xml:space="preserve"> je </w:t>
            </w:r>
            <w:proofErr w:type="spellStart"/>
            <w:r w:rsidRPr="00450EC9">
              <w:rPr>
                <w:rFonts w:ascii="Arial" w:eastAsiaTheme="minorHAnsi" w:hAnsi="Arial" w:cs="Arial"/>
                <w:sz w:val="21"/>
                <w:szCs w:val="21"/>
                <w:lang w:val="cs-CZ"/>
              </w:rPr>
              <w:t>rozdeleny</w:t>
            </w:r>
            <w:proofErr w:type="spellEnd"/>
            <w:r w:rsidRPr="00450EC9">
              <w:rPr>
                <w:rFonts w:ascii="Arial" w:eastAsiaTheme="minorHAnsi" w:hAnsi="Arial" w:cs="Arial"/>
                <w:sz w:val="21"/>
                <w:szCs w:val="21"/>
                <w:lang w:val="cs-CZ"/>
              </w:rPr>
              <w:t xml:space="preserve">́ na časti, </w:t>
            </w:r>
            <w:proofErr w:type="spellStart"/>
            <w:r>
              <w:rPr>
                <w:rFonts w:ascii="Arial" w:eastAsiaTheme="minorHAnsi" w:hAnsi="Arial" w:cs="Arial"/>
                <w:sz w:val="21"/>
                <w:szCs w:val="21"/>
                <w:lang w:val="cs-CZ"/>
              </w:rPr>
              <w:t>pretože</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predmet</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zákazky</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tohto</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verejného</w:t>
            </w:r>
            <w:proofErr w:type="spellEnd"/>
            <w:r w:rsidRPr="00450EC9">
              <w:rPr>
                <w:rFonts w:ascii="Arial" w:eastAsiaTheme="minorHAnsi" w:hAnsi="Arial" w:cs="Arial"/>
                <w:sz w:val="21"/>
                <w:szCs w:val="21"/>
                <w:lang w:val="cs-CZ"/>
              </w:rPr>
              <w:t xml:space="preserve"> obstarávania je </w:t>
            </w:r>
            <w:proofErr w:type="spellStart"/>
            <w:r w:rsidRPr="00450EC9">
              <w:rPr>
                <w:rFonts w:ascii="Arial" w:eastAsiaTheme="minorHAnsi" w:hAnsi="Arial" w:cs="Arial"/>
                <w:sz w:val="21"/>
                <w:szCs w:val="21"/>
                <w:lang w:val="cs-CZ"/>
              </w:rPr>
              <w:t>považovany</w:t>
            </w:r>
            <w:proofErr w:type="spellEnd"/>
            <w:r w:rsidRPr="00450EC9">
              <w:rPr>
                <w:rFonts w:ascii="Arial" w:eastAsiaTheme="minorHAnsi" w:hAnsi="Arial" w:cs="Arial"/>
                <w:sz w:val="21"/>
                <w:szCs w:val="21"/>
                <w:lang w:val="cs-CZ"/>
              </w:rPr>
              <w:t>́</w:t>
            </w:r>
            <w:r>
              <w:rPr>
                <w:rFonts w:ascii="Arial" w:eastAsiaTheme="minorHAnsi" w:hAnsi="Arial" w:cs="Arial"/>
                <w:sz w:val="21"/>
                <w:szCs w:val="21"/>
                <w:lang w:val="cs-CZ"/>
              </w:rPr>
              <w:t xml:space="preserve"> </w:t>
            </w:r>
            <w:r w:rsidRPr="00450EC9">
              <w:rPr>
                <w:rFonts w:ascii="Arial" w:eastAsiaTheme="minorHAnsi" w:hAnsi="Arial" w:cs="Arial"/>
                <w:sz w:val="21"/>
                <w:szCs w:val="21"/>
                <w:lang w:val="cs-CZ"/>
              </w:rPr>
              <w:t xml:space="preserve">za </w:t>
            </w:r>
            <w:proofErr w:type="spellStart"/>
            <w:r w:rsidRPr="00450EC9">
              <w:rPr>
                <w:rFonts w:ascii="Arial" w:eastAsiaTheme="minorHAnsi" w:hAnsi="Arial" w:cs="Arial"/>
                <w:sz w:val="21"/>
                <w:szCs w:val="21"/>
                <w:lang w:val="cs-CZ"/>
              </w:rPr>
              <w:t>ucelenú</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jednotnú</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kompaktnú</w:t>
            </w:r>
            <w:proofErr w:type="spellEnd"/>
            <w:r w:rsidRPr="00450EC9">
              <w:rPr>
                <w:rFonts w:ascii="Arial" w:eastAsiaTheme="minorHAnsi" w:hAnsi="Arial" w:cs="Arial"/>
                <w:sz w:val="21"/>
                <w:szCs w:val="21"/>
                <w:lang w:val="cs-CZ"/>
              </w:rPr>
              <w:t xml:space="preserve"> </w:t>
            </w:r>
            <w:r>
              <w:rPr>
                <w:rFonts w:ascii="Arial" w:eastAsiaTheme="minorHAnsi" w:hAnsi="Arial" w:cs="Arial"/>
                <w:sz w:val="21"/>
                <w:szCs w:val="21"/>
                <w:lang w:val="cs-CZ"/>
              </w:rPr>
              <w:t xml:space="preserve">stavbu </w:t>
            </w:r>
            <w:proofErr w:type="spellStart"/>
            <w:proofErr w:type="gramStart"/>
            <w:r>
              <w:rPr>
                <w:rFonts w:ascii="Arial" w:eastAsiaTheme="minorHAnsi" w:hAnsi="Arial" w:cs="Arial"/>
                <w:sz w:val="21"/>
                <w:szCs w:val="21"/>
                <w:lang w:val="cs-CZ"/>
              </w:rPr>
              <w:t>ako</w:t>
            </w:r>
            <w:proofErr w:type="spellEnd"/>
            <w:r>
              <w:rPr>
                <w:rFonts w:ascii="Arial" w:eastAsiaTheme="minorHAnsi" w:hAnsi="Arial" w:cs="Arial"/>
                <w:sz w:val="21"/>
                <w:szCs w:val="21"/>
                <w:lang w:val="cs-CZ"/>
              </w:rPr>
              <w:t xml:space="preserve"> </w:t>
            </w:r>
            <w:r w:rsidRPr="00450EC9">
              <w:rPr>
                <w:rFonts w:ascii="Arial" w:eastAsiaTheme="minorHAnsi" w:hAnsi="Arial" w:cs="Arial"/>
                <w:sz w:val="21"/>
                <w:szCs w:val="21"/>
                <w:lang w:val="cs-CZ"/>
              </w:rPr>
              <w:t>,</w:t>
            </w:r>
            <w:proofErr w:type="gram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celok</w:t>
            </w:r>
            <w:proofErr w:type="spellEnd"/>
            <w:r w:rsidRPr="00450EC9">
              <w:rPr>
                <w:rFonts w:ascii="Arial" w:eastAsiaTheme="minorHAnsi" w:hAnsi="Arial" w:cs="Arial"/>
                <w:sz w:val="21"/>
                <w:szCs w:val="21"/>
                <w:lang w:val="cs-CZ"/>
              </w:rPr>
              <w:t xml:space="preserve"> s </w:t>
            </w:r>
            <w:proofErr w:type="spellStart"/>
            <w:r w:rsidRPr="00450EC9">
              <w:rPr>
                <w:rFonts w:ascii="Arial" w:eastAsiaTheme="minorHAnsi" w:hAnsi="Arial" w:cs="Arial"/>
                <w:sz w:val="21"/>
                <w:szCs w:val="21"/>
                <w:lang w:val="cs-CZ"/>
              </w:rPr>
              <w:t>nezameniteľnými</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vzájomnými</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väzbami</w:t>
            </w:r>
            <w:proofErr w:type="spellEnd"/>
            <w:r w:rsidRPr="00450EC9">
              <w:rPr>
                <w:rFonts w:ascii="Arial" w:eastAsiaTheme="minorHAnsi" w:hAnsi="Arial" w:cs="Arial"/>
                <w:sz w:val="21"/>
                <w:szCs w:val="21"/>
                <w:lang w:val="cs-CZ"/>
              </w:rPr>
              <w:t xml:space="preserve">, </w:t>
            </w:r>
            <w:proofErr w:type="spellStart"/>
            <w:r>
              <w:rPr>
                <w:rFonts w:ascii="Arial" w:eastAsiaTheme="minorHAnsi" w:hAnsi="Arial" w:cs="Arial"/>
                <w:sz w:val="21"/>
                <w:szCs w:val="21"/>
                <w:lang w:val="cs-CZ"/>
              </w:rPr>
              <w:t>pretože</w:t>
            </w:r>
            <w:proofErr w:type="spellEnd"/>
            <w:r>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dielo</w:t>
            </w:r>
            <w:proofErr w:type="spellEnd"/>
            <w:r w:rsidRPr="00450EC9">
              <w:rPr>
                <w:rFonts w:ascii="Arial" w:eastAsiaTheme="minorHAnsi" w:hAnsi="Arial" w:cs="Arial"/>
                <w:sz w:val="21"/>
                <w:szCs w:val="21"/>
                <w:lang w:val="cs-CZ"/>
              </w:rPr>
              <w:t xml:space="preserve">  musí byť </w:t>
            </w:r>
            <w:proofErr w:type="spellStart"/>
            <w:r w:rsidRPr="00450EC9">
              <w:rPr>
                <w:rFonts w:ascii="Arial" w:eastAsiaTheme="minorHAnsi" w:hAnsi="Arial" w:cs="Arial"/>
                <w:sz w:val="21"/>
                <w:szCs w:val="21"/>
                <w:lang w:val="cs-CZ"/>
              </w:rPr>
              <w:t>vizuálne</w:t>
            </w:r>
            <w:proofErr w:type="spellEnd"/>
            <w:r w:rsidRPr="00450EC9">
              <w:rPr>
                <w:rFonts w:ascii="Arial" w:eastAsiaTheme="minorHAnsi" w:hAnsi="Arial" w:cs="Arial"/>
                <w:sz w:val="21"/>
                <w:szCs w:val="21"/>
                <w:lang w:val="cs-CZ"/>
              </w:rPr>
              <w:t xml:space="preserve"> a </w:t>
            </w:r>
            <w:proofErr w:type="spellStart"/>
            <w:r w:rsidRPr="00450EC9">
              <w:rPr>
                <w:rFonts w:ascii="Arial" w:eastAsiaTheme="minorHAnsi" w:hAnsi="Arial" w:cs="Arial"/>
                <w:sz w:val="21"/>
                <w:szCs w:val="21"/>
                <w:lang w:val="cs-CZ"/>
              </w:rPr>
              <w:t>kreatívne</w:t>
            </w:r>
            <w:proofErr w:type="spellEnd"/>
            <w:r w:rsidRPr="00450EC9">
              <w:rPr>
                <w:rFonts w:ascii="Arial" w:eastAsiaTheme="minorHAnsi" w:hAnsi="Arial" w:cs="Arial"/>
                <w:sz w:val="21"/>
                <w:szCs w:val="21"/>
                <w:lang w:val="cs-CZ"/>
              </w:rPr>
              <w:t xml:space="preserve"> jednotn</w:t>
            </w:r>
            <w:r>
              <w:rPr>
                <w:rFonts w:ascii="Arial" w:eastAsiaTheme="minorHAnsi" w:hAnsi="Arial" w:cs="Arial"/>
                <w:sz w:val="21"/>
                <w:szCs w:val="21"/>
                <w:lang w:val="cs-CZ"/>
              </w:rPr>
              <w:t>é</w:t>
            </w:r>
            <w:r w:rsidRPr="00450EC9">
              <w:rPr>
                <w:rFonts w:ascii="Arial" w:eastAsiaTheme="minorHAnsi" w:hAnsi="Arial" w:cs="Arial"/>
                <w:sz w:val="21"/>
                <w:szCs w:val="21"/>
                <w:lang w:val="cs-CZ"/>
              </w:rPr>
              <w:t xml:space="preserve">. V </w:t>
            </w:r>
            <w:proofErr w:type="spellStart"/>
            <w:r w:rsidRPr="00450EC9">
              <w:rPr>
                <w:rFonts w:ascii="Arial" w:eastAsiaTheme="minorHAnsi" w:hAnsi="Arial" w:cs="Arial"/>
                <w:sz w:val="21"/>
                <w:szCs w:val="21"/>
                <w:lang w:val="cs-CZ"/>
              </w:rPr>
              <w:t>prípade</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rozdelenia</w:t>
            </w:r>
            <w:proofErr w:type="spellEnd"/>
            <w:r w:rsidRPr="00450EC9">
              <w:rPr>
                <w:rFonts w:ascii="Arial" w:eastAsiaTheme="minorHAnsi" w:hAnsi="Arial" w:cs="Arial"/>
                <w:sz w:val="21"/>
                <w:szCs w:val="21"/>
                <w:lang w:val="cs-CZ"/>
              </w:rPr>
              <w:t xml:space="preserve"> na časti, </w:t>
            </w:r>
            <w:proofErr w:type="spellStart"/>
            <w:r w:rsidRPr="00450EC9">
              <w:rPr>
                <w:rFonts w:ascii="Arial" w:eastAsiaTheme="minorHAnsi" w:hAnsi="Arial" w:cs="Arial"/>
                <w:sz w:val="21"/>
                <w:szCs w:val="21"/>
                <w:lang w:val="cs-CZ"/>
              </w:rPr>
              <w:t>separátne</w:t>
            </w:r>
            <w:proofErr w:type="spellEnd"/>
            <w:r>
              <w:rPr>
                <w:rFonts w:ascii="Arial" w:eastAsiaTheme="minorHAnsi" w:hAnsi="Arial" w:cs="Arial"/>
                <w:sz w:val="21"/>
                <w:szCs w:val="21"/>
                <w:lang w:val="cs-CZ"/>
              </w:rPr>
              <w:t xml:space="preserve"> </w:t>
            </w:r>
            <w:proofErr w:type="spellStart"/>
            <w:r>
              <w:rPr>
                <w:rFonts w:ascii="Arial" w:eastAsiaTheme="minorHAnsi" w:hAnsi="Arial" w:cs="Arial"/>
                <w:sz w:val="21"/>
                <w:szCs w:val="21"/>
                <w:lang w:val="cs-CZ"/>
              </w:rPr>
              <w:t>uskutočňovanie</w:t>
            </w:r>
            <w:proofErr w:type="spellEnd"/>
            <w:r>
              <w:rPr>
                <w:rFonts w:ascii="Arial" w:eastAsiaTheme="minorHAnsi" w:hAnsi="Arial" w:cs="Arial"/>
                <w:sz w:val="21"/>
                <w:szCs w:val="21"/>
                <w:lang w:val="cs-CZ"/>
              </w:rPr>
              <w:t xml:space="preserve"> stavebných </w:t>
            </w:r>
            <w:proofErr w:type="gramStart"/>
            <w:r>
              <w:rPr>
                <w:rFonts w:ascii="Arial" w:eastAsiaTheme="minorHAnsi" w:hAnsi="Arial" w:cs="Arial"/>
                <w:sz w:val="21"/>
                <w:szCs w:val="21"/>
                <w:lang w:val="cs-CZ"/>
              </w:rPr>
              <w:t>čast</w:t>
            </w:r>
            <w:r w:rsidR="00B768E1">
              <w:rPr>
                <w:rFonts w:ascii="Arial" w:eastAsiaTheme="minorHAnsi" w:hAnsi="Arial" w:cs="Arial"/>
                <w:sz w:val="21"/>
                <w:szCs w:val="21"/>
                <w:lang w:val="cs-CZ"/>
              </w:rPr>
              <w:t>í</w:t>
            </w:r>
            <w:r>
              <w:rPr>
                <w:rFonts w:ascii="Arial" w:eastAsiaTheme="minorHAnsi" w:hAnsi="Arial" w:cs="Arial"/>
                <w:sz w:val="21"/>
                <w:szCs w:val="21"/>
                <w:lang w:val="cs-CZ"/>
              </w:rPr>
              <w:t xml:space="preserve"> </w:t>
            </w:r>
            <w:r w:rsidRPr="00450EC9">
              <w:rPr>
                <w:rFonts w:ascii="Arial" w:eastAsiaTheme="minorHAnsi" w:hAnsi="Arial" w:cs="Arial"/>
                <w:sz w:val="21"/>
                <w:szCs w:val="21"/>
                <w:lang w:val="cs-CZ"/>
              </w:rPr>
              <w:t xml:space="preserve"> od</w:t>
            </w:r>
            <w:proofErr w:type="gram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rôznych</w:t>
            </w:r>
            <w:proofErr w:type="spellEnd"/>
            <w:r w:rsidRPr="00450EC9">
              <w:rPr>
                <w:rFonts w:ascii="Arial" w:eastAsiaTheme="minorHAnsi" w:hAnsi="Arial" w:cs="Arial"/>
                <w:sz w:val="21"/>
                <w:szCs w:val="21"/>
                <w:lang w:val="cs-CZ"/>
              </w:rPr>
              <w:t xml:space="preserve"> </w:t>
            </w:r>
            <w:proofErr w:type="spellStart"/>
            <w:r>
              <w:rPr>
                <w:rFonts w:ascii="Arial" w:eastAsiaTheme="minorHAnsi" w:hAnsi="Arial" w:cs="Arial"/>
                <w:sz w:val="21"/>
                <w:szCs w:val="21"/>
                <w:lang w:val="cs-CZ"/>
              </w:rPr>
              <w:t>zhotoviteľov</w:t>
            </w:r>
            <w:proofErr w:type="spellEnd"/>
            <w:r w:rsidRPr="00450EC9">
              <w:rPr>
                <w:rFonts w:ascii="Arial" w:eastAsiaTheme="minorHAnsi" w:hAnsi="Arial" w:cs="Arial"/>
                <w:sz w:val="21"/>
                <w:szCs w:val="21"/>
                <w:lang w:val="cs-CZ"/>
              </w:rPr>
              <w:t xml:space="preserve">, by </w:t>
            </w:r>
            <w:proofErr w:type="spellStart"/>
            <w:r w:rsidRPr="00450EC9">
              <w:rPr>
                <w:rFonts w:ascii="Arial" w:eastAsiaTheme="minorHAnsi" w:hAnsi="Arial" w:cs="Arial"/>
                <w:sz w:val="21"/>
                <w:szCs w:val="21"/>
                <w:lang w:val="cs-CZ"/>
              </w:rPr>
              <w:t>prinieslo</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celkom</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zjavne</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neprimerané</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ťažkosti</w:t>
            </w:r>
            <w:proofErr w:type="spellEnd"/>
            <w:r w:rsidRPr="00450EC9">
              <w:rPr>
                <w:rFonts w:ascii="Arial" w:eastAsiaTheme="minorHAnsi" w:hAnsi="Arial" w:cs="Arial"/>
                <w:sz w:val="21"/>
                <w:szCs w:val="21"/>
                <w:lang w:val="cs-CZ"/>
              </w:rPr>
              <w:t xml:space="preserve"> a </w:t>
            </w:r>
            <w:r>
              <w:rPr>
                <w:rFonts w:ascii="Arial" w:eastAsiaTheme="minorHAnsi" w:hAnsi="Arial" w:cs="Arial"/>
                <w:sz w:val="21"/>
                <w:szCs w:val="21"/>
                <w:lang w:val="cs-CZ"/>
              </w:rPr>
              <w:t>ohrozilo by</w:t>
            </w:r>
            <w:r w:rsidRPr="00450EC9">
              <w:rPr>
                <w:rFonts w:ascii="Arial" w:eastAsiaTheme="minorHAnsi" w:hAnsi="Arial" w:cs="Arial"/>
                <w:sz w:val="21"/>
                <w:szCs w:val="21"/>
                <w:lang w:val="cs-CZ"/>
              </w:rPr>
              <w:t xml:space="preserve"> efekt</w:t>
            </w:r>
            <w:r>
              <w:rPr>
                <w:rFonts w:ascii="Arial" w:eastAsiaTheme="minorHAnsi" w:hAnsi="Arial" w:cs="Arial"/>
                <w:sz w:val="21"/>
                <w:szCs w:val="21"/>
                <w:lang w:val="cs-CZ"/>
              </w:rPr>
              <w:t>i</w:t>
            </w:r>
            <w:r w:rsidRPr="00450EC9">
              <w:rPr>
                <w:rFonts w:ascii="Arial" w:eastAsiaTheme="minorHAnsi" w:hAnsi="Arial" w:cs="Arial"/>
                <w:sz w:val="21"/>
                <w:szCs w:val="21"/>
                <w:lang w:val="cs-CZ"/>
              </w:rPr>
              <w:t>v</w:t>
            </w:r>
            <w:r>
              <w:rPr>
                <w:rFonts w:ascii="Arial" w:eastAsiaTheme="minorHAnsi" w:hAnsi="Arial" w:cs="Arial"/>
                <w:sz w:val="21"/>
                <w:szCs w:val="21"/>
                <w:lang w:val="cs-CZ"/>
              </w:rPr>
              <w:t xml:space="preserve">itu stavebných </w:t>
            </w:r>
            <w:proofErr w:type="spellStart"/>
            <w:r>
              <w:rPr>
                <w:rFonts w:ascii="Arial" w:eastAsiaTheme="minorHAnsi" w:hAnsi="Arial" w:cs="Arial"/>
                <w:sz w:val="21"/>
                <w:szCs w:val="21"/>
                <w:lang w:val="cs-CZ"/>
              </w:rPr>
              <w:t>prác</w:t>
            </w:r>
            <w:proofErr w:type="spellEnd"/>
            <w:r>
              <w:rPr>
                <w:rFonts w:ascii="Arial" w:eastAsiaTheme="minorHAnsi" w:hAnsi="Arial" w:cs="Arial"/>
                <w:sz w:val="21"/>
                <w:szCs w:val="21"/>
                <w:lang w:val="cs-CZ"/>
              </w:rPr>
              <w:t>.</w:t>
            </w:r>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Požadovany</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predmet</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plnenia</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svojimi</w:t>
            </w:r>
            <w:proofErr w:type="spellEnd"/>
            <w:r w:rsidRPr="00450EC9">
              <w:rPr>
                <w:rFonts w:ascii="Arial" w:eastAsiaTheme="minorHAnsi" w:hAnsi="Arial" w:cs="Arial"/>
                <w:sz w:val="21"/>
                <w:szCs w:val="21"/>
                <w:lang w:val="cs-CZ"/>
              </w:rPr>
              <w:t xml:space="preserve"> charakteristikami a povahou </w:t>
            </w:r>
            <w:proofErr w:type="spellStart"/>
            <w:r w:rsidRPr="00450EC9">
              <w:rPr>
                <w:rFonts w:ascii="Arial" w:eastAsiaTheme="minorHAnsi" w:hAnsi="Arial" w:cs="Arial"/>
                <w:sz w:val="21"/>
                <w:szCs w:val="21"/>
                <w:lang w:val="cs-CZ"/>
              </w:rPr>
              <w:t>nevyhnutne</w:t>
            </w:r>
            <w:proofErr w:type="spellEnd"/>
            <w:r w:rsidRPr="00450EC9">
              <w:rPr>
                <w:rFonts w:ascii="Arial" w:eastAsiaTheme="minorHAnsi" w:hAnsi="Arial" w:cs="Arial"/>
                <w:sz w:val="21"/>
                <w:szCs w:val="21"/>
                <w:lang w:val="cs-CZ"/>
              </w:rPr>
              <w:t xml:space="preserve"> spolu </w:t>
            </w:r>
            <w:proofErr w:type="spellStart"/>
            <w:r w:rsidRPr="00450EC9">
              <w:rPr>
                <w:rFonts w:ascii="Arial" w:eastAsiaTheme="minorHAnsi" w:hAnsi="Arial" w:cs="Arial"/>
                <w:sz w:val="21"/>
                <w:szCs w:val="21"/>
                <w:lang w:val="cs-CZ"/>
              </w:rPr>
              <w:t>súvisí</w:t>
            </w:r>
            <w:proofErr w:type="spellEnd"/>
            <w:r w:rsidRPr="00450EC9">
              <w:rPr>
                <w:rFonts w:ascii="Arial" w:eastAsiaTheme="minorHAnsi" w:hAnsi="Arial" w:cs="Arial"/>
                <w:sz w:val="21"/>
                <w:szCs w:val="21"/>
                <w:lang w:val="cs-CZ"/>
              </w:rPr>
              <w:t>.</w:t>
            </w:r>
          </w:p>
          <w:p w:rsidR="00450EC9" w:rsidRPr="00CE79B5" w:rsidRDefault="00450EC9" w:rsidP="00450EC9">
            <w:pPr>
              <w:rPr>
                <w:rFonts w:ascii="Arial" w:hAnsi="Arial" w:cs="Arial"/>
                <w:b/>
              </w:rPr>
            </w:pPr>
            <w:proofErr w:type="spellStart"/>
            <w:r w:rsidRPr="00450EC9">
              <w:rPr>
                <w:rFonts w:ascii="Arial" w:eastAsiaTheme="minorHAnsi" w:hAnsi="Arial" w:cs="Arial"/>
                <w:sz w:val="21"/>
                <w:szCs w:val="21"/>
                <w:lang w:val="cs-CZ"/>
              </w:rPr>
              <w:t>Predmet</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zákazky</w:t>
            </w:r>
            <w:proofErr w:type="spellEnd"/>
            <w:r w:rsidRPr="00450EC9">
              <w:rPr>
                <w:rFonts w:ascii="Arial" w:eastAsiaTheme="minorHAnsi" w:hAnsi="Arial" w:cs="Arial"/>
                <w:sz w:val="21"/>
                <w:szCs w:val="21"/>
                <w:lang w:val="cs-CZ"/>
              </w:rPr>
              <w:t xml:space="preserve"> je jeden </w:t>
            </w:r>
            <w:proofErr w:type="spellStart"/>
            <w:r w:rsidRPr="00450EC9">
              <w:rPr>
                <w:rFonts w:ascii="Arial" w:eastAsiaTheme="minorHAnsi" w:hAnsi="Arial" w:cs="Arial"/>
                <w:sz w:val="21"/>
                <w:szCs w:val="21"/>
                <w:lang w:val="cs-CZ"/>
              </w:rPr>
              <w:t>kompaktny</w:t>
            </w:r>
            <w:proofErr w:type="spellEnd"/>
            <w:r w:rsidRPr="00450EC9">
              <w:rPr>
                <w:rFonts w:ascii="Arial" w:eastAsiaTheme="minorHAnsi" w:hAnsi="Arial" w:cs="Arial"/>
                <w:sz w:val="21"/>
                <w:szCs w:val="21"/>
                <w:lang w:val="cs-CZ"/>
              </w:rPr>
              <w:t xml:space="preserve">́ </w:t>
            </w:r>
            <w:proofErr w:type="spellStart"/>
            <w:r w:rsidRPr="00450EC9">
              <w:rPr>
                <w:rFonts w:ascii="Arial" w:eastAsiaTheme="minorHAnsi" w:hAnsi="Arial" w:cs="Arial"/>
                <w:sz w:val="21"/>
                <w:szCs w:val="21"/>
                <w:lang w:val="cs-CZ"/>
              </w:rPr>
              <w:t>celok</w:t>
            </w:r>
            <w:proofErr w:type="spellEnd"/>
            <w:r w:rsidRPr="00450EC9">
              <w:rPr>
                <w:rFonts w:ascii="Arial" w:eastAsiaTheme="minorHAnsi" w:hAnsi="Arial" w:cs="Arial"/>
                <w:sz w:val="21"/>
                <w:szCs w:val="21"/>
                <w:lang w:val="cs-CZ"/>
              </w:rPr>
              <w:t>.</w:t>
            </w:r>
          </w:p>
        </w:tc>
      </w:tr>
      <w:tr w:rsidR="00167DF7" w:rsidRPr="00167DF7" w:rsidTr="00A8611C">
        <w:trPr>
          <w:trHeight w:val="868"/>
        </w:trPr>
        <w:tc>
          <w:tcPr>
            <w:tcW w:w="708" w:type="dxa"/>
          </w:tcPr>
          <w:p w:rsidR="00167DF7" w:rsidRPr="00167DF7" w:rsidRDefault="00A37C16">
            <w:pPr>
              <w:rPr>
                <w:rFonts w:ascii="Arial" w:hAnsi="Arial" w:cs="Arial"/>
              </w:rPr>
            </w:pPr>
            <w:r>
              <w:rPr>
                <w:rFonts w:ascii="Arial" w:hAnsi="Arial" w:cs="Arial"/>
              </w:rPr>
              <w:t>5</w:t>
            </w:r>
            <w:r w:rsidR="00167DF7">
              <w:rPr>
                <w:rFonts w:ascii="Arial" w:hAnsi="Arial" w:cs="Arial"/>
              </w:rPr>
              <w:t>.</w:t>
            </w:r>
          </w:p>
        </w:tc>
        <w:tc>
          <w:tcPr>
            <w:tcW w:w="8080" w:type="dxa"/>
          </w:tcPr>
          <w:p w:rsidR="005D0573" w:rsidRPr="008A7EA4" w:rsidRDefault="00CC0DEB" w:rsidP="008A7EA4">
            <w:pPr>
              <w:tabs>
                <w:tab w:val="left" w:pos="1080"/>
              </w:tabs>
              <w:rPr>
                <w:rFonts w:ascii="Arial" w:hAnsi="Arial" w:cs="Arial"/>
                <w:sz w:val="21"/>
                <w:szCs w:val="21"/>
              </w:rPr>
            </w:pPr>
            <w:r>
              <w:rPr>
                <w:rFonts w:ascii="Arial" w:hAnsi="Arial" w:cs="Arial"/>
                <w:b/>
              </w:rPr>
              <w:t>Spoločný slovník obstarávania (</w:t>
            </w:r>
            <w:r w:rsidR="00167DF7" w:rsidRPr="00CE79B5">
              <w:rPr>
                <w:rFonts w:ascii="Arial" w:hAnsi="Arial" w:cs="Arial"/>
                <w:b/>
              </w:rPr>
              <w:t>CPV</w:t>
            </w:r>
            <w:r>
              <w:rPr>
                <w:rFonts w:ascii="Arial" w:hAnsi="Arial" w:cs="Arial"/>
                <w:b/>
              </w:rPr>
              <w:t xml:space="preserve"> kód)</w:t>
            </w:r>
            <w:r w:rsidR="00167DF7" w:rsidRPr="00CE79B5">
              <w:rPr>
                <w:rFonts w:ascii="Arial" w:hAnsi="Arial" w:cs="Arial"/>
                <w:b/>
              </w:rPr>
              <w:t>:</w:t>
            </w:r>
            <w:r w:rsidR="00E1637F" w:rsidRPr="00CE79B5">
              <w:rPr>
                <w:rFonts w:ascii="Arial" w:hAnsi="Arial" w:cs="Arial"/>
                <w:b/>
              </w:rPr>
              <w:br/>
            </w:r>
            <w:r w:rsidR="00767C5B" w:rsidRPr="00767C5B">
              <w:rPr>
                <w:rFonts w:ascii="Arial" w:hAnsi="Arial" w:cs="Arial"/>
                <w:sz w:val="21"/>
                <w:szCs w:val="21"/>
              </w:rPr>
              <w:t>45214100-1  Stavebné práce na stavbe budov materských škôl</w:t>
            </w:r>
            <w:r w:rsidR="00767C5B" w:rsidRPr="00767C5B">
              <w:rPr>
                <w:rFonts w:ascii="Arial" w:hAnsi="Arial" w:cs="Arial"/>
                <w:sz w:val="21"/>
                <w:szCs w:val="21"/>
              </w:rPr>
              <w:br/>
              <w:t>4530000</w:t>
            </w:r>
            <w:r w:rsidR="008A7EA4">
              <w:rPr>
                <w:rFonts w:ascii="Arial" w:hAnsi="Arial" w:cs="Arial"/>
                <w:sz w:val="21"/>
                <w:szCs w:val="21"/>
              </w:rPr>
              <w:t>0</w:t>
            </w:r>
            <w:r w:rsidR="00767C5B" w:rsidRPr="00767C5B">
              <w:rPr>
                <w:rFonts w:ascii="Arial" w:hAnsi="Arial" w:cs="Arial"/>
                <w:sz w:val="21"/>
                <w:szCs w:val="21"/>
              </w:rPr>
              <w:t xml:space="preserve">-0 </w:t>
            </w:r>
            <w:r w:rsidR="008A7EA4">
              <w:rPr>
                <w:rFonts w:ascii="Arial" w:hAnsi="Arial" w:cs="Arial"/>
                <w:sz w:val="21"/>
                <w:szCs w:val="21"/>
              </w:rPr>
              <w:t xml:space="preserve"> </w:t>
            </w:r>
            <w:r w:rsidR="00767C5B" w:rsidRPr="00767C5B">
              <w:rPr>
                <w:rFonts w:ascii="Arial" w:hAnsi="Arial" w:cs="Arial"/>
                <w:sz w:val="21"/>
                <w:szCs w:val="21"/>
              </w:rPr>
              <w:t xml:space="preserve">Stavebno- inštalačné práce, </w:t>
            </w:r>
            <w:r w:rsidR="008A7EA4">
              <w:rPr>
                <w:rFonts w:ascii="Arial" w:hAnsi="Arial" w:cs="Arial"/>
                <w:sz w:val="21"/>
                <w:szCs w:val="21"/>
              </w:rPr>
              <w:br/>
            </w:r>
            <w:r w:rsidR="00767C5B" w:rsidRPr="00767C5B">
              <w:rPr>
                <w:rFonts w:ascii="Arial" w:hAnsi="Arial" w:cs="Arial"/>
                <w:sz w:val="21"/>
                <w:szCs w:val="21"/>
              </w:rPr>
              <w:t xml:space="preserve">45310000-3 </w:t>
            </w:r>
            <w:r w:rsidR="008A7EA4">
              <w:rPr>
                <w:rFonts w:ascii="Arial" w:hAnsi="Arial" w:cs="Arial"/>
                <w:sz w:val="21"/>
                <w:szCs w:val="21"/>
              </w:rPr>
              <w:t xml:space="preserve"> </w:t>
            </w:r>
            <w:r w:rsidR="00767C5B" w:rsidRPr="00767C5B">
              <w:rPr>
                <w:rFonts w:ascii="Arial" w:hAnsi="Arial" w:cs="Arial"/>
                <w:sz w:val="21"/>
                <w:szCs w:val="21"/>
              </w:rPr>
              <w:t xml:space="preserve">Elektroinštalačné práce, </w:t>
            </w:r>
            <w:r w:rsidR="00767C5B" w:rsidRPr="00767C5B">
              <w:rPr>
                <w:rFonts w:ascii="Arial" w:hAnsi="Arial" w:cs="Arial"/>
                <w:sz w:val="21"/>
                <w:szCs w:val="21"/>
              </w:rPr>
              <w:br/>
              <w:t xml:space="preserve">39715210-2 </w:t>
            </w:r>
            <w:r w:rsidR="008A7EA4">
              <w:rPr>
                <w:rFonts w:ascii="Arial" w:hAnsi="Arial" w:cs="Arial"/>
                <w:sz w:val="21"/>
                <w:szCs w:val="21"/>
              </w:rPr>
              <w:t xml:space="preserve"> </w:t>
            </w:r>
            <w:r w:rsidR="00767C5B" w:rsidRPr="00767C5B">
              <w:rPr>
                <w:rFonts w:ascii="Arial" w:hAnsi="Arial" w:cs="Arial"/>
                <w:sz w:val="21"/>
                <w:szCs w:val="21"/>
              </w:rPr>
              <w:t xml:space="preserve">Ústredné kúrenie, </w:t>
            </w:r>
            <w:r w:rsidR="008A7EA4">
              <w:rPr>
                <w:rFonts w:ascii="Arial" w:hAnsi="Arial" w:cs="Arial"/>
                <w:sz w:val="21"/>
                <w:szCs w:val="21"/>
              </w:rPr>
              <w:br/>
            </w:r>
            <w:r w:rsidR="00767C5B" w:rsidRPr="00767C5B">
              <w:rPr>
                <w:rFonts w:ascii="Arial" w:hAnsi="Arial" w:cs="Arial"/>
                <w:sz w:val="21"/>
                <w:szCs w:val="21"/>
              </w:rPr>
              <w:t xml:space="preserve">44221000-5 </w:t>
            </w:r>
            <w:r w:rsidR="008A7EA4">
              <w:rPr>
                <w:rFonts w:ascii="Arial" w:hAnsi="Arial" w:cs="Arial"/>
                <w:sz w:val="21"/>
                <w:szCs w:val="21"/>
              </w:rPr>
              <w:t xml:space="preserve"> </w:t>
            </w:r>
            <w:r w:rsidR="00767C5B" w:rsidRPr="00767C5B">
              <w:rPr>
                <w:rFonts w:ascii="Arial" w:hAnsi="Arial" w:cs="Arial"/>
                <w:sz w:val="21"/>
                <w:szCs w:val="21"/>
              </w:rPr>
              <w:t>Okná, dvere a súvisiace prvky</w:t>
            </w:r>
          </w:p>
        </w:tc>
      </w:tr>
      <w:tr w:rsidR="00167DF7" w:rsidRPr="00167DF7" w:rsidTr="00B22F77">
        <w:tc>
          <w:tcPr>
            <w:tcW w:w="708" w:type="dxa"/>
          </w:tcPr>
          <w:p w:rsidR="00167DF7" w:rsidRPr="00167DF7" w:rsidRDefault="00A37C16">
            <w:pPr>
              <w:rPr>
                <w:rFonts w:ascii="Arial" w:hAnsi="Arial" w:cs="Arial"/>
              </w:rPr>
            </w:pPr>
            <w:r>
              <w:rPr>
                <w:rFonts w:ascii="Arial" w:hAnsi="Arial" w:cs="Arial"/>
              </w:rPr>
              <w:t>6</w:t>
            </w:r>
            <w:r w:rsidR="00167DF7">
              <w:rPr>
                <w:rFonts w:ascii="Arial" w:hAnsi="Arial" w:cs="Arial"/>
              </w:rPr>
              <w:t>.</w:t>
            </w:r>
          </w:p>
        </w:tc>
        <w:tc>
          <w:tcPr>
            <w:tcW w:w="8080" w:type="dxa"/>
          </w:tcPr>
          <w:p w:rsidR="00167DF7" w:rsidRPr="00CE79B5" w:rsidRDefault="00167DF7" w:rsidP="00A8611C">
            <w:pPr>
              <w:rPr>
                <w:rFonts w:ascii="Arial" w:hAnsi="Arial" w:cs="Arial"/>
                <w:b/>
              </w:rPr>
            </w:pPr>
            <w:r w:rsidRPr="00CE79B5">
              <w:rPr>
                <w:rFonts w:ascii="Arial" w:hAnsi="Arial" w:cs="Arial"/>
                <w:b/>
              </w:rPr>
              <w:t>Druh zákazky:</w:t>
            </w:r>
            <w:r w:rsidR="00AC79DF" w:rsidRPr="00CE79B5">
              <w:rPr>
                <w:rFonts w:ascii="Arial" w:hAnsi="Arial" w:cs="Arial"/>
                <w:b/>
              </w:rPr>
              <w:br/>
            </w:r>
            <w:r w:rsidR="00A8611C">
              <w:rPr>
                <w:rFonts w:ascii="Arial" w:hAnsi="Arial" w:cs="Arial"/>
              </w:rPr>
              <w:t>Práce</w:t>
            </w:r>
            <w:r w:rsidR="008901AB">
              <w:rPr>
                <w:rFonts w:ascii="Arial" w:hAnsi="Arial" w:cs="Arial"/>
              </w:rPr>
              <w:t>.</w:t>
            </w:r>
          </w:p>
        </w:tc>
      </w:tr>
      <w:tr w:rsidR="00167DF7" w:rsidRPr="00167DF7" w:rsidTr="00B22F77">
        <w:tc>
          <w:tcPr>
            <w:tcW w:w="708" w:type="dxa"/>
          </w:tcPr>
          <w:p w:rsidR="00167DF7" w:rsidRPr="00167DF7" w:rsidRDefault="00A37C16">
            <w:pPr>
              <w:rPr>
                <w:rFonts w:ascii="Arial" w:hAnsi="Arial" w:cs="Arial"/>
              </w:rPr>
            </w:pPr>
            <w:r>
              <w:rPr>
                <w:rFonts w:ascii="Arial" w:hAnsi="Arial" w:cs="Arial"/>
              </w:rPr>
              <w:t>7</w:t>
            </w:r>
            <w:r w:rsidR="00167DF7">
              <w:rPr>
                <w:rFonts w:ascii="Arial" w:hAnsi="Arial" w:cs="Arial"/>
              </w:rPr>
              <w:t>.</w:t>
            </w:r>
          </w:p>
        </w:tc>
        <w:tc>
          <w:tcPr>
            <w:tcW w:w="8080" w:type="dxa"/>
          </w:tcPr>
          <w:p w:rsidR="00B76B8E" w:rsidRPr="00B76B8E" w:rsidRDefault="00AC79DF" w:rsidP="00C15E75">
            <w:pPr>
              <w:spacing w:line="240" w:lineRule="auto"/>
              <w:rPr>
                <w:rFonts w:ascii="Arial" w:hAnsi="Arial" w:cs="Arial"/>
                <w:color w:val="000000"/>
                <w:sz w:val="21"/>
                <w:szCs w:val="21"/>
              </w:rPr>
            </w:pPr>
            <w:r w:rsidRPr="00CE79B5">
              <w:rPr>
                <w:rFonts w:ascii="Arial" w:hAnsi="Arial" w:cs="Arial"/>
                <w:b/>
              </w:rPr>
              <w:t>Vysvetlenie:</w:t>
            </w:r>
            <w:r w:rsidR="00C15E75" w:rsidRPr="00CE79B5">
              <w:br/>
            </w:r>
            <w:r w:rsidR="00380FC0">
              <w:rPr>
                <w:rFonts w:ascii="Arial" w:hAnsi="Arial" w:cs="Arial"/>
                <w:color w:val="000000" w:themeColor="text1"/>
                <w:sz w:val="21"/>
                <w:szCs w:val="21"/>
              </w:rPr>
              <w:t>Verejný obstarávateľ bezodkladne poskytne v</w:t>
            </w:r>
            <w:r w:rsidR="00C15E75" w:rsidRPr="00450EC9">
              <w:rPr>
                <w:rFonts w:ascii="Arial" w:hAnsi="Arial" w:cs="Arial"/>
                <w:color w:val="000000" w:themeColor="text1"/>
                <w:sz w:val="21"/>
                <w:szCs w:val="21"/>
              </w:rPr>
              <w:t>ysve</w:t>
            </w:r>
            <w:r w:rsidR="00CF6F11" w:rsidRPr="00450EC9">
              <w:rPr>
                <w:rFonts w:ascii="Arial" w:hAnsi="Arial" w:cs="Arial"/>
                <w:color w:val="000000" w:themeColor="text1"/>
                <w:sz w:val="21"/>
                <w:szCs w:val="21"/>
              </w:rPr>
              <w:t xml:space="preserve">tlenie informácií </w:t>
            </w:r>
            <w:r w:rsidR="00380FC0">
              <w:rPr>
                <w:rFonts w:ascii="Arial" w:hAnsi="Arial" w:cs="Arial"/>
                <w:color w:val="000000" w:themeColor="text1"/>
                <w:sz w:val="21"/>
                <w:szCs w:val="21"/>
              </w:rPr>
              <w:t xml:space="preserve">potrebných na </w:t>
            </w:r>
            <w:r w:rsidR="00767C5B">
              <w:rPr>
                <w:rFonts w:ascii="Arial" w:hAnsi="Arial" w:cs="Arial"/>
                <w:color w:val="000000" w:themeColor="text1"/>
                <w:sz w:val="21"/>
                <w:szCs w:val="21"/>
              </w:rPr>
              <w:t xml:space="preserve">vypracovanie ponuky všetkým záujemcom, ktorí sú mu známi, najneskôr však </w:t>
            </w:r>
            <w:r w:rsidR="00B768E1">
              <w:rPr>
                <w:rFonts w:ascii="Arial" w:hAnsi="Arial" w:cs="Arial"/>
                <w:color w:val="000000" w:themeColor="text1"/>
                <w:sz w:val="21"/>
                <w:szCs w:val="21"/>
              </w:rPr>
              <w:t>tri</w:t>
            </w:r>
            <w:r w:rsidR="00767C5B">
              <w:rPr>
                <w:rFonts w:ascii="Arial" w:hAnsi="Arial" w:cs="Arial"/>
                <w:color w:val="000000" w:themeColor="text1"/>
                <w:sz w:val="21"/>
                <w:szCs w:val="21"/>
              </w:rPr>
              <w:t xml:space="preserve"> dn</w:t>
            </w:r>
            <w:r w:rsidR="00A427A1">
              <w:rPr>
                <w:rFonts w:ascii="Arial" w:hAnsi="Arial" w:cs="Arial"/>
                <w:color w:val="000000" w:themeColor="text1"/>
                <w:sz w:val="21"/>
                <w:szCs w:val="21"/>
              </w:rPr>
              <w:t>i</w:t>
            </w:r>
            <w:r w:rsidR="00767C5B">
              <w:rPr>
                <w:rFonts w:ascii="Arial" w:hAnsi="Arial" w:cs="Arial"/>
                <w:color w:val="000000" w:themeColor="text1"/>
                <w:sz w:val="21"/>
                <w:szCs w:val="21"/>
              </w:rPr>
              <w:t xml:space="preserve"> pred uplynutím lehoty na predkladanie ponúk za predpokladu, že o vysvetlenie záujemca požiada dostatočne vopred -  </w:t>
            </w:r>
            <w:r w:rsidR="00A70E8C" w:rsidRPr="00450EC9">
              <w:rPr>
                <w:rFonts w:ascii="Arial" w:hAnsi="Arial" w:cs="Arial"/>
                <w:color w:val="000000" w:themeColor="text1"/>
                <w:sz w:val="21"/>
                <w:szCs w:val="21"/>
              </w:rPr>
              <w:t>na adrese:</w:t>
            </w:r>
            <w:r w:rsidR="00A70E8C" w:rsidRPr="00450EC9">
              <w:rPr>
                <w:rFonts w:ascii="Arial" w:hAnsi="Arial" w:cs="Arial"/>
                <w:color w:val="000000"/>
                <w:sz w:val="21"/>
                <w:szCs w:val="21"/>
              </w:rPr>
              <w:t xml:space="preserve"> mariasulekova@agenturavo.s</w:t>
            </w:r>
            <w:r w:rsidR="00767C5B">
              <w:rPr>
                <w:rFonts w:ascii="Arial" w:hAnsi="Arial" w:cs="Arial"/>
                <w:color w:val="000000"/>
                <w:sz w:val="21"/>
                <w:szCs w:val="21"/>
              </w:rPr>
              <w:t>k.</w:t>
            </w:r>
            <w:r w:rsidR="00B76B8E">
              <w:rPr>
                <w:rFonts w:ascii="Arial" w:hAnsi="Arial" w:cs="Arial"/>
                <w:color w:val="000000"/>
                <w:sz w:val="21"/>
                <w:szCs w:val="21"/>
              </w:rPr>
              <w:br/>
              <w:t>Súčasne verejný obstarávateľ zverejní vysvetlenie ponuky na webovom sídle obce.</w:t>
            </w:r>
          </w:p>
        </w:tc>
      </w:tr>
      <w:tr w:rsidR="00167DF7" w:rsidRPr="00167DF7" w:rsidTr="00B22F77">
        <w:tc>
          <w:tcPr>
            <w:tcW w:w="708" w:type="dxa"/>
          </w:tcPr>
          <w:p w:rsidR="00167DF7" w:rsidRPr="00167DF7" w:rsidRDefault="00380FC0">
            <w:pPr>
              <w:rPr>
                <w:rFonts w:ascii="Arial" w:hAnsi="Arial" w:cs="Arial"/>
              </w:rPr>
            </w:pPr>
            <w:r>
              <w:rPr>
                <w:rFonts w:ascii="Arial" w:hAnsi="Arial" w:cs="Arial"/>
              </w:rPr>
              <w:t>8</w:t>
            </w:r>
            <w:r w:rsidR="00167DF7">
              <w:rPr>
                <w:rFonts w:ascii="Arial" w:hAnsi="Arial" w:cs="Arial"/>
              </w:rPr>
              <w:t>.</w:t>
            </w:r>
          </w:p>
        </w:tc>
        <w:tc>
          <w:tcPr>
            <w:tcW w:w="8080" w:type="dxa"/>
          </w:tcPr>
          <w:p w:rsidR="00C15E75" w:rsidRPr="00B76B8E" w:rsidRDefault="00C15E75" w:rsidP="00767C5B">
            <w:pPr>
              <w:pStyle w:val="TextIntent"/>
              <w:ind w:left="0" w:firstLine="0"/>
              <w:rPr>
                <w:sz w:val="21"/>
                <w:szCs w:val="21"/>
              </w:rPr>
            </w:pPr>
            <w:r w:rsidRPr="00CE79B5">
              <w:rPr>
                <w:b/>
              </w:rPr>
              <w:t>Spôsob určenia ceny:</w:t>
            </w:r>
            <w:r w:rsidRPr="00CE79B5">
              <w:rPr>
                <w:rFonts w:ascii="PMingLiU" w:eastAsia="PMingLiU" w:hAnsi="PMingLiU" w:cs="PMingLiU"/>
                <w:b/>
              </w:rPr>
              <w:br/>
            </w:r>
            <w:r w:rsidRPr="00B76B8E">
              <w:rPr>
                <w:sz w:val="21"/>
                <w:szCs w:val="21"/>
              </w:rPr>
              <w:t xml:space="preserve">Cena za </w:t>
            </w:r>
            <w:r w:rsidR="00CF6F11" w:rsidRPr="00B76B8E">
              <w:rPr>
                <w:sz w:val="21"/>
                <w:szCs w:val="21"/>
              </w:rPr>
              <w:t>zhotovenie stavebných prác</w:t>
            </w:r>
            <w:r w:rsidRPr="00B76B8E">
              <w:rPr>
                <w:sz w:val="21"/>
                <w:szCs w:val="21"/>
              </w:rPr>
              <w:t xml:space="preserve"> musí byť stanovená v zmysle zákona NR SR č.18/1996 Z. z.  o cenách v znení neskorších predpisov a vyhlášky MF SR č. 87/1996 Z. z., ktorou sa vykonáva zákon NR SR č.18/1996 Z. z. o cenách v znení neskorších predpisov.</w:t>
            </w:r>
            <w:r w:rsidR="00B768E1" w:rsidRPr="00B76B8E">
              <w:rPr>
                <w:sz w:val="21"/>
                <w:szCs w:val="21"/>
              </w:rPr>
              <w:t xml:space="preserve"> </w:t>
            </w:r>
            <w:r w:rsidRPr="00B76B8E">
              <w:rPr>
                <w:sz w:val="21"/>
                <w:szCs w:val="21"/>
              </w:rPr>
              <w:t>Uchádzač uvedie cenu po jednotlivých položkách  v  eur ako aj celkovú, resp. konečnú cenu za kompletnú realizáciu predmetu zákazky podľa predloženého výkazu výmer.Uchádzač je povinný do celkovej ceny zahrnúť vš</w:t>
            </w:r>
            <w:r w:rsidR="00CF6F11" w:rsidRPr="00B76B8E">
              <w:rPr>
                <w:sz w:val="21"/>
                <w:szCs w:val="21"/>
              </w:rPr>
              <w:t xml:space="preserve">etky </w:t>
            </w:r>
            <w:r w:rsidR="00CF6F11" w:rsidRPr="00B76B8E">
              <w:rPr>
                <w:sz w:val="21"/>
                <w:szCs w:val="21"/>
              </w:rPr>
              <w:lastRenderedPageBreak/>
              <w:t>náklady súvisiace so stavebnými prácami.</w:t>
            </w:r>
            <w:r w:rsidRPr="00B76B8E">
              <w:rPr>
                <w:rFonts w:ascii="PMingLiU" w:eastAsia="PMingLiU" w:hAnsi="PMingLiU" w:cs="PMingLiU"/>
                <w:sz w:val="21"/>
                <w:szCs w:val="21"/>
              </w:rPr>
              <w:br/>
            </w:r>
            <w:r w:rsidRPr="00B76B8E">
              <w:rPr>
                <w:sz w:val="21"/>
                <w:szCs w:val="21"/>
              </w:rPr>
              <w:t>Ak je uchádzač platiteľom dane z pridanej hodnoty (ďalej len “DPH“), navrhovanú cenu uvedie v zložení:</w:t>
            </w:r>
          </w:p>
          <w:p w:rsidR="00C15E75" w:rsidRPr="00B76B8E" w:rsidRDefault="00C15E75" w:rsidP="00767C5B">
            <w:pPr>
              <w:pStyle w:val="TextIntent"/>
              <w:ind w:left="1248" w:hanging="397"/>
              <w:rPr>
                <w:sz w:val="21"/>
                <w:szCs w:val="21"/>
              </w:rPr>
            </w:pPr>
            <w:r w:rsidRPr="00B76B8E">
              <w:rPr>
                <w:sz w:val="21"/>
                <w:szCs w:val="21"/>
              </w:rPr>
              <w:t>4.1</w:t>
            </w:r>
            <w:r w:rsidRPr="00B76B8E">
              <w:rPr>
                <w:sz w:val="21"/>
                <w:szCs w:val="21"/>
              </w:rPr>
              <w:tab/>
              <w:t>navrhované ceny  v eur bez DPH,</w:t>
            </w:r>
          </w:p>
          <w:p w:rsidR="00C15E75" w:rsidRPr="00B76B8E" w:rsidRDefault="00C15E75" w:rsidP="00767C5B">
            <w:pPr>
              <w:pStyle w:val="TextIntent"/>
              <w:ind w:left="1248" w:hanging="397"/>
              <w:rPr>
                <w:sz w:val="21"/>
                <w:szCs w:val="21"/>
              </w:rPr>
            </w:pPr>
            <w:r w:rsidRPr="00B76B8E">
              <w:rPr>
                <w:sz w:val="21"/>
                <w:szCs w:val="21"/>
              </w:rPr>
              <w:t>4.2</w:t>
            </w:r>
            <w:r w:rsidRPr="00B76B8E">
              <w:rPr>
                <w:sz w:val="21"/>
                <w:szCs w:val="21"/>
              </w:rPr>
              <w:tab/>
              <w:t xml:space="preserve">hodnota DPH v eur </w:t>
            </w:r>
          </w:p>
          <w:p w:rsidR="00C15E75" w:rsidRPr="00B76B8E" w:rsidRDefault="006F5E74" w:rsidP="00767C5B">
            <w:pPr>
              <w:pStyle w:val="TextIntent"/>
              <w:ind w:left="1248" w:hanging="397"/>
              <w:rPr>
                <w:sz w:val="21"/>
                <w:szCs w:val="21"/>
              </w:rPr>
            </w:pPr>
            <w:r w:rsidRPr="00B76B8E">
              <w:rPr>
                <w:sz w:val="21"/>
                <w:szCs w:val="21"/>
              </w:rPr>
              <w:t>4.3</w:t>
            </w:r>
            <w:r w:rsidRPr="00B76B8E">
              <w:rPr>
                <w:sz w:val="21"/>
                <w:szCs w:val="21"/>
              </w:rPr>
              <w:tab/>
            </w:r>
            <w:r w:rsidR="00C15E75" w:rsidRPr="00B76B8E">
              <w:rPr>
                <w:sz w:val="21"/>
                <w:szCs w:val="21"/>
              </w:rPr>
              <w:t>navrhovaná cena za celý predmet zákazky v eur s DPH,</w:t>
            </w:r>
          </w:p>
          <w:p w:rsidR="00C15E75" w:rsidRPr="00B76B8E" w:rsidRDefault="00C15E75" w:rsidP="00767C5B">
            <w:pPr>
              <w:pStyle w:val="TextIntent"/>
              <w:spacing w:before="120"/>
              <w:ind w:left="0" w:firstLine="0"/>
              <w:rPr>
                <w:sz w:val="21"/>
                <w:szCs w:val="21"/>
              </w:rPr>
            </w:pPr>
            <w:r w:rsidRPr="00B76B8E">
              <w:rPr>
                <w:sz w:val="21"/>
                <w:szCs w:val="21"/>
              </w:rPr>
              <w:t xml:space="preserve">Ak nie je uchádzač platiteľ DPH, </w:t>
            </w:r>
            <w:r w:rsidR="00B76B8E">
              <w:rPr>
                <w:sz w:val="21"/>
                <w:szCs w:val="21"/>
              </w:rPr>
              <w:t xml:space="preserve">hodnotu DPH nevyčísli a </w:t>
            </w:r>
            <w:r w:rsidRPr="00B76B8E">
              <w:rPr>
                <w:sz w:val="21"/>
                <w:szCs w:val="21"/>
              </w:rPr>
              <w:t xml:space="preserve">túto skutočnosť uvedie v ponuke („nie som platiteľ DPH“) </w:t>
            </w:r>
          </w:p>
          <w:p w:rsidR="006F5E74" w:rsidRPr="006F5E74" w:rsidRDefault="00C15E75" w:rsidP="00767C5B">
            <w:pPr>
              <w:pStyle w:val="TextIntent"/>
              <w:ind w:left="0" w:firstLine="0"/>
            </w:pPr>
            <w:r w:rsidRPr="00B76B8E">
              <w:rPr>
                <w:sz w:val="21"/>
                <w:szCs w:val="21"/>
              </w:rPr>
              <w:t>Cena ponúknutá úspešným uchádzačom, kto</w:t>
            </w:r>
            <w:r w:rsidR="005D0573" w:rsidRPr="00B76B8E">
              <w:rPr>
                <w:sz w:val="21"/>
                <w:szCs w:val="21"/>
              </w:rPr>
              <w:t xml:space="preserve">rá bude uvedená v Zmluve o </w:t>
            </w:r>
            <w:r w:rsidR="006F5E74" w:rsidRPr="00B76B8E">
              <w:rPr>
                <w:sz w:val="21"/>
                <w:szCs w:val="21"/>
              </w:rPr>
              <w:t>dielo</w:t>
            </w:r>
            <w:r w:rsidRPr="00B76B8E">
              <w:rPr>
                <w:sz w:val="21"/>
                <w:szCs w:val="21"/>
              </w:rPr>
              <w:t>, bude jej neoddeliteľnou súčasťou, musí obsahovať cenu za celý predmet zákazky vrátane všetkých súvisiacich výdavkov na predmet zákazk</w:t>
            </w:r>
            <w:r w:rsidR="00B6482F" w:rsidRPr="00B76B8E">
              <w:rPr>
                <w:sz w:val="21"/>
                <w:szCs w:val="21"/>
              </w:rPr>
              <w:t>y</w:t>
            </w:r>
            <w:r w:rsidRPr="00B76B8E">
              <w:rPr>
                <w:sz w:val="21"/>
                <w:szCs w:val="21"/>
              </w:rPr>
              <w:t xml:space="preserve"> a ostatných odvodov v</w:t>
            </w:r>
            <w:r w:rsidR="006F5E74" w:rsidRPr="00B76B8E">
              <w:rPr>
                <w:sz w:val="21"/>
                <w:szCs w:val="21"/>
              </w:rPr>
              <w:t xml:space="preserve">o výške platnej ku dňu </w:t>
            </w:r>
            <w:r w:rsidR="00B6482F" w:rsidRPr="00B76B8E">
              <w:rPr>
                <w:sz w:val="21"/>
                <w:szCs w:val="21"/>
              </w:rPr>
              <w:t xml:space="preserve"> zverejnenia</w:t>
            </w:r>
            <w:r w:rsidRPr="00B76B8E">
              <w:rPr>
                <w:sz w:val="21"/>
                <w:szCs w:val="21"/>
              </w:rPr>
              <w:t xml:space="preserve"> výzvy na predkladanie ponúk. Uchádzač predkladá vyplnený výkaz výmer – rozpočet  v papierovej podobe, aj na nosiči CD.</w:t>
            </w:r>
            <w:r w:rsidR="00767C5B" w:rsidRPr="00B76B8E">
              <w:rPr>
                <w:sz w:val="21"/>
                <w:szCs w:val="21"/>
              </w:rPr>
              <w:t xml:space="preserve"> </w:t>
            </w:r>
            <w:r w:rsidRPr="00B76B8E">
              <w:rPr>
                <w:sz w:val="21"/>
                <w:szCs w:val="21"/>
              </w:rPr>
              <w:t>Verejný obstarávateľ si vyhradzuje právo požadovať v rámci vyhodnocovania ponúk</w:t>
            </w:r>
            <w:r w:rsidR="00767C5B" w:rsidRPr="00B76B8E">
              <w:rPr>
                <w:sz w:val="21"/>
                <w:szCs w:val="21"/>
              </w:rPr>
              <w:t xml:space="preserve"> </w:t>
            </w:r>
            <w:r w:rsidRPr="00B76B8E">
              <w:rPr>
                <w:sz w:val="21"/>
                <w:szCs w:val="21"/>
              </w:rPr>
              <w:t xml:space="preserve">od uchádzačov predložiť rozbor detailnej </w:t>
            </w:r>
            <w:r w:rsidR="00767C5B" w:rsidRPr="00B76B8E">
              <w:rPr>
                <w:sz w:val="21"/>
                <w:szCs w:val="21"/>
              </w:rPr>
              <w:t>mimoriadne</w:t>
            </w:r>
            <w:r w:rsidR="00B6482F" w:rsidRPr="00B76B8E">
              <w:rPr>
                <w:sz w:val="21"/>
                <w:szCs w:val="21"/>
              </w:rPr>
              <w:t xml:space="preserve"> nízkej </w:t>
            </w:r>
            <w:r w:rsidR="006F5E74" w:rsidRPr="00B76B8E">
              <w:rPr>
                <w:sz w:val="21"/>
                <w:szCs w:val="21"/>
              </w:rPr>
              <w:t xml:space="preserve">ceny položiek uvedených </w:t>
            </w:r>
            <w:r w:rsidRPr="00B76B8E">
              <w:rPr>
                <w:sz w:val="21"/>
                <w:szCs w:val="21"/>
              </w:rPr>
              <w:t>v ponúknutom rozpočte.</w:t>
            </w:r>
            <w:r w:rsidR="006F5E74" w:rsidRPr="00B76B8E">
              <w:rPr>
                <w:sz w:val="21"/>
                <w:szCs w:val="21"/>
              </w:rPr>
              <w:br/>
            </w:r>
          </w:p>
        </w:tc>
      </w:tr>
      <w:tr w:rsidR="00167DF7" w:rsidRPr="00167DF7" w:rsidTr="00B22F77">
        <w:tc>
          <w:tcPr>
            <w:tcW w:w="708" w:type="dxa"/>
          </w:tcPr>
          <w:p w:rsidR="00167DF7" w:rsidRPr="00167DF7" w:rsidRDefault="00380FC0">
            <w:pPr>
              <w:rPr>
                <w:rFonts w:ascii="Arial" w:hAnsi="Arial" w:cs="Arial"/>
              </w:rPr>
            </w:pPr>
            <w:r>
              <w:rPr>
                <w:rFonts w:ascii="Arial" w:hAnsi="Arial" w:cs="Arial"/>
              </w:rPr>
              <w:lastRenderedPageBreak/>
              <w:t>9</w:t>
            </w:r>
            <w:r w:rsidR="00167DF7">
              <w:rPr>
                <w:rFonts w:ascii="Arial" w:hAnsi="Arial" w:cs="Arial"/>
              </w:rPr>
              <w:t>.</w:t>
            </w:r>
          </w:p>
        </w:tc>
        <w:tc>
          <w:tcPr>
            <w:tcW w:w="8080" w:type="dxa"/>
          </w:tcPr>
          <w:p w:rsidR="008A7EA4" w:rsidRDefault="00726159" w:rsidP="004B0C30">
            <w:pPr>
              <w:pStyle w:val="Standard"/>
              <w:spacing w:after="0" w:line="240" w:lineRule="auto"/>
              <w:rPr>
                <w:rFonts w:ascii="Arial" w:hAnsi="Arial" w:cs="Arial"/>
                <w:b/>
              </w:rPr>
            </w:pPr>
            <w:proofErr w:type="spellStart"/>
            <w:r>
              <w:rPr>
                <w:rFonts w:ascii="Arial" w:hAnsi="Arial" w:cs="Arial"/>
                <w:b/>
              </w:rPr>
              <w:t>Miesto</w:t>
            </w:r>
            <w:proofErr w:type="spellEnd"/>
            <w:r w:rsidR="00767C5B">
              <w:rPr>
                <w:rFonts w:ascii="Arial" w:hAnsi="Arial" w:cs="Arial"/>
                <w:b/>
              </w:rPr>
              <w:t xml:space="preserve"> </w:t>
            </w:r>
            <w:proofErr w:type="spellStart"/>
            <w:r>
              <w:rPr>
                <w:rFonts w:ascii="Arial" w:hAnsi="Arial" w:cs="Arial"/>
                <w:b/>
              </w:rPr>
              <w:t>uskutočnenia</w:t>
            </w:r>
            <w:proofErr w:type="spellEnd"/>
            <w:r>
              <w:rPr>
                <w:rFonts w:ascii="Arial" w:hAnsi="Arial" w:cs="Arial"/>
                <w:b/>
              </w:rPr>
              <w:t xml:space="preserve"> stavebných </w:t>
            </w:r>
            <w:proofErr w:type="spellStart"/>
            <w:r>
              <w:rPr>
                <w:rFonts w:ascii="Arial" w:hAnsi="Arial" w:cs="Arial"/>
                <w:b/>
              </w:rPr>
              <w:t>prác</w:t>
            </w:r>
            <w:proofErr w:type="spellEnd"/>
            <w:r w:rsidR="006B79D3">
              <w:rPr>
                <w:rFonts w:ascii="Arial" w:hAnsi="Arial" w:cs="Arial"/>
                <w:b/>
              </w:rPr>
              <w:t>:</w:t>
            </w:r>
          </w:p>
          <w:p w:rsidR="005D0573" w:rsidRPr="00357C0C" w:rsidRDefault="008A7EA4" w:rsidP="00B76B8E">
            <w:pPr>
              <w:pStyle w:val="Standard"/>
              <w:spacing w:after="0" w:line="240" w:lineRule="auto"/>
              <w:rPr>
                <w:rFonts w:ascii="Arial" w:hAnsi="Arial" w:cs="Arial"/>
              </w:rPr>
            </w:pPr>
            <w:r w:rsidRPr="008A7EA4">
              <w:rPr>
                <w:rFonts w:ascii="Arial" w:hAnsi="Arial" w:cs="Arial"/>
                <w:sz w:val="21"/>
                <w:szCs w:val="21"/>
              </w:rPr>
              <w:t>Kód NUTS: SK023</w:t>
            </w:r>
            <w:r w:rsidR="00907E9D">
              <w:rPr>
                <w:rFonts w:ascii="Arial" w:hAnsi="Arial" w:cs="Arial"/>
                <w:b/>
              </w:rPr>
              <w:br/>
            </w:r>
            <w:r w:rsidRPr="008A7EA4">
              <w:rPr>
                <w:rFonts w:ascii="Arial" w:hAnsi="Arial" w:cs="Arial"/>
                <w:sz w:val="21"/>
                <w:szCs w:val="21"/>
              </w:rPr>
              <w:t xml:space="preserve">Budova </w:t>
            </w:r>
            <w:proofErr w:type="spellStart"/>
            <w:r w:rsidRPr="008A7EA4">
              <w:rPr>
                <w:rFonts w:ascii="Arial" w:hAnsi="Arial" w:cs="Arial"/>
                <w:sz w:val="21"/>
                <w:szCs w:val="21"/>
              </w:rPr>
              <w:t>materskej</w:t>
            </w:r>
            <w:proofErr w:type="spellEnd"/>
            <w:r w:rsidRPr="008A7EA4">
              <w:rPr>
                <w:rFonts w:ascii="Arial" w:hAnsi="Arial" w:cs="Arial"/>
                <w:sz w:val="21"/>
                <w:szCs w:val="21"/>
              </w:rPr>
              <w:t xml:space="preserve"> školy v </w:t>
            </w:r>
            <w:proofErr w:type="spellStart"/>
            <w:r w:rsidRPr="008A7EA4">
              <w:rPr>
                <w:rFonts w:ascii="Arial" w:hAnsi="Arial" w:cs="Arial"/>
                <w:sz w:val="21"/>
                <w:szCs w:val="21"/>
              </w:rPr>
              <w:t>Rudnianskej</w:t>
            </w:r>
            <w:proofErr w:type="spellEnd"/>
            <w:r w:rsidRPr="008A7EA4">
              <w:rPr>
                <w:rFonts w:ascii="Arial" w:hAnsi="Arial" w:cs="Arial"/>
                <w:sz w:val="21"/>
                <w:szCs w:val="21"/>
              </w:rPr>
              <w:t xml:space="preserve"> </w:t>
            </w:r>
            <w:proofErr w:type="spellStart"/>
            <w:r w:rsidRPr="008A7EA4">
              <w:rPr>
                <w:rFonts w:ascii="Arial" w:hAnsi="Arial" w:cs="Arial"/>
                <w:sz w:val="21"/>
                <w:szCs w:val="21"/>
              </w:rPr>
              <w:t>Lehote</w:t>
            </w:r>
            <w:proofErr w:type="spellEnd"/>
            <w:r w:rsidR="00B768E1">
              <w:rPr>
                <w:rFonts w:ascii="Arial" w:hAnsi="Arial" w:cs="Arial"/>
                <w:sz w:val="21"/>
                <w:szCs w:val="21"/>
              </w:rPr>
              <w:t>.</w:t>
            </w:r>
          </w:p>
        </w:tc>
      </w:tr>
      <w:tr w:rsidR="00167DF7" w:rsidRPr="00167DF7" w:rsidTr="00B22F77">
        <w:trPr>
          <w:trHeight w:val="544"/>
        </w:trPr>
        <w:tc>
          <w:tcPr>
            <w:tcW w:w="708" w:type="dxa"/>
          </w:tcPr>
          <w:p w:rsidR="00167DF7" w:rsidRPr="00167DF7" w:rsidRDefault="00CC6D81">
            <w:pPr>
              <w:rPr>
                <w:rFonts w:ascii="Arial" w:hAnsi="Arial" w:cs="Arial"/>
              </w:rPr>
            </w:pPr>
            <w:r>
              <w:rPr>
                <w:rFonts w:ascii="Arial" w:hAnsi="Arial" w:cs="Arial"/>
              </w:rPr>
              <w:t>1</w:t>
            </w:r>
            <w:r w:rsidR="00380FC0">
              <w:rPr>
                <w:rFonts w:ascii="Arial" w:hAnsi="Arial" w:cs="Arial"/>
              </w:rPr>
              <w:t>0</w:t>
            </w:r>
            <w:r w:rsidR="00167DF7">
              <w:rPr>
                <w:rFonts w:ascii="Arial" w:hAnsi="Arial" w:cs="Arial"/>
              </w:rPr>
              <w:t>.</w:t>
            </w:r>
          </w:p>
        </w:tc>
        <w:tc>
          <w:tcPr>
            <w:tcW w:w="8080" w:type="dxa"/>
          </w:tcPr>
          <w:p w:rsidR="005D472C" w:rsidRPr="00CE79B5" w:rsidRDefault="00726159" w:rsidP="008901AB">
            <w:pPr>
              <w:spacing w:line="240" w:lineRule="auto"/>
              <w:rPr>
                <w:rFonts w:ascii="Arial" w:hAnsi="Arial" w:cs="Arial"/>
              </w:rPr>
            </w:pPr>
            <w:r w:rsidRPr="00CE79B5">
              <w:rPr>
                <w:rFonts w:ascii="Arial" w:hAnsi="Arial" w:cs="Arial"/>
                <w:b/>
              </w:rPr>
              <w:t>Kritériá na vyhodnotenie ponúk:</w:t>
            </w:r>
            <w:r w:rsidR="008901AB">
              <w:rPr>
                <w:rFonts w:ascii="Arial" w:hAnsi="Arial" w:cs="Arial"/>
                <w:b/>
              </w:rPr>
              <w:br/>
            </w:r>
            <w:r w:rsidR="008901AB" w:rsidRPr="00B76B8E">
              <w:rPr>
                <w:rFonts w:ascii="Arial" w:hAnsi="Arial" w:cs="Arial"/>
                <w:sz w:val="21"/>
                <w:szCs w:val="21"/>
              </w:rPr>
              <w:t>Kritérium: cena v EUR s DPH.</w:t>
            </w:r>
            <w:r w:rsidR="00E3681D" w:rsidRPr="00B76B8E">
              <w:rPr>
                <w:rFonts w:ascii="Arial" w:hAnsi="Arial" w:cs="Arial"/>
                <w:sz w:val="21"/>
                <w:szCs w:val="21"/>
              </w:rPr>
              <w:br/>
            </w:r>
            <w:r w:rsidR="00CC0F3E" w:rsidRPr="00B76B8E">
              <w:rPr>
                <w:rFonts w:ascii="Arial" w:hAnsi="Arial" w:cs="Arial"/>
                <w:sz w:val="21"/>
                <w:szCs w:val="21"/>
              </w:rPr>
              <w:t>Uchádzač, ktorý</w:t>
            </w:r>
            <w:r w:rsidR="00907E9D" w:rsidRPr="00B76B8E">
              <w:rPr>
                <w:rFonts w:ascii="Arial" w:hAnsi="Arial" w:cs="Arial"/>
                <w:sz w:val="21"/>
                <w:szCs w:val="21"/>
              </w:rPr>
              <w:t xml:space="preserve"> splní podmienky účasti a požiadavky v</w:t>
            </w:r>
            <w:r w:rsidR="002C5230" w:rsidRPr="00B76B8E">
              <w:rPr>
                <w:rFonts w:ascii="Arial" w:hAnsi="Arial" w:cs="Arial"/>
                <w:sz w:val="21"/>
                <w:szCs w:val="21"/>
              </w:rPr>
              <w:t>erejného obstarávateľa a</w:t>
            </w:r>
            <w:r w:rsidR="00E3681D" w:rsidRPr="00B76B8E">
              <w:rPr>
                <w:rFonts w:ascii="Arial" w:hAnsi="Arial" w:cs="Arial"/>
                <w:sz w:val="21"/>
                <w:szCs w:val="21"/>
              </w:rPr>
              <w:t> ponúkne najnižšiu cenu</w:t>
            </w:r>
            <w:r w:rsidR="00907E9D" w:rsidRPr="00B76B8E">
              <w:rPr>
                <w:rFonts w:ascii="Arial" w:hAnsi="Arial" w:cs="Arial"/>
                <w:sz w:val="21"/>
                <w:szCs w:val="21"/>
              </w:rPr>
              <w:t xml:space="preserve"> bude vyhodnotený ako úspešný uchádzač.</w:t>
            </w:r>
            <w:r w:rsidR="00907E9D" w:rsidRPr="008A7EA4">
              <w:rPr>
                <w:rFonts w:ascii="Arial" w:hAnsi="Arial" w:cs="Arial"/>
                <w:sz w:val="21"/>
                <w:szCs w:val="21"/>
              </w:rPr>
              <w:t xml:space="preserve"> </w:t>
            </w:r>
            <w:r w:rsidR="00B76B8E">
              <w:rPr>
                <w:rFonts w:ascii="Arial" w:hAnsi="Arial" w:cs="Arial"/>
                <w:sz w:val="21"/>
                <w:szCs w:val="21"/>
              </w:rPr>
              <w:t>Verejný obstarávateľ určí poradie uchádzačov podľa finančnej hodnoty predloženej v ponuke v zostupnom poradí.</w:t>
            </w:r>
          </w:p>
        </w:tc>
      </w:tr>
      <w:tr w:rsidR="00167DF7" w:rsidRPr="00167DF7" w:rsidTr="00A50E2E">
        <w:trPr>
          <w:trHeight w:val="726"/>
        </w:trPr>
        <w:tc>
          <w:tcPr>
            <w:tcW w:w="708" w:type="dxa"/>
          </w:tcPr>
          <w:p w:rsidR="00167DF7" w:rsidRDefault="00CC6D81" w:rsidP="00726159">
            <w:pPr>
              <w:rPr>
                <w:rFonts w:ascii="Arial" w:hAnsi="Arial" w:cs="Arial"/>
              </w:rPr>
            </w:pPr>
            <w:r>
              <w:rPr>
                <w:rFonts w:ascii="Arial" w:hAnsi="Arial" w:cs="Arial"/>
              </w:rPr>
              <w:t>11</w:t>
            </w:r>
            <w:r w:rsidR="00726159">
              <w:rPr>
                <w:rFonts w:ascii="Arial" w:hAnsi="Arial" w:cs="Arial"/>
              </w:rPr>
              <w:t>.</w:t>
            </w:r>
          </w:p>
        </w:tc>
        <w:tc>
          <w:tcPr>
            <w:tcW w:w="8080" w:type="dxa"/>
          </w:tcPr>
          <w:p w:rsidR="00EC144A" w:rsidRPr="00CE79B5" w:rsidRDefault="00726159" w:rsidP="00A50E2E">
            <w:pPr>
              <w:rPr>
                <w:rFonts w:ascii="Arial" w:hAnsi="Arial" w:cs="Arial"/>
              </w:rPr>
            </w:pPr>
            <w:r w:rsidRPr="00CE79B5">
              <w:rPr>
                <w:rFonts w:ascii="Arial" w:hAnsi="Arial" w:cs="Arial"/>
                <w:b/>
              </w:rPr>
              <w:t>Dĺžka trvania zákazky:</w:t>
            </w:r>
            <w:r w:rsidR="00907E9D" w:rsidRPr="00CE79B5">
              <w:rPr>
                <w:rFonts w:ascii="Arial" w:hAnsi="Arial" w:cs="Arial"/>
                <w:b/>
              </w:rPr>
              <w:br/>
            </w:r>
            <w:r w:rsidR="008A7EA4" w:rsidRPr="00B76B8E">
              <w:rPr>
                <w:rFonts w:ascii="Arial" w:hAnsi="Arial" w:cs="Arial"/>
                <w:sz w:val="21"/>
                <w:szCs w:val="21"/>
              </w:rPr>
              <w:t>150 kalendárnych dní</w:t>
            </w:r>
            <w:r w:rsidR="00907E9D" w:rsidRPr="00B76B8E">
              <w:rPr>
                <w:rFonts w:ascii="Arial" w:hAnsi="Arial" w:cs="Arial"/>
                <w:sz w:val="21"/>
                <w:szCs w:val="21"/>
              </w:rPr>
              <w:t xml:space="preserve"> odo dňa prevzatia staveniska</w:t>
            </w:r>
            <w:r w:rsidR="00A50E2E" w:rsidRPr="00B76B8E">
              <w:rPr>
                <w:rFonts w:ascii="Arial" w:hAnsi="Arial" w:cs="Arial"/>
                <w:sz w:val="21"/>
                <w:szCs w:val="21"/>
              </w:rPr>
              <w:t>.</w:t>
            </w:r>
          </w:p>
        </w:tc>
      </w:tr>
      <w:tr w:rsidR="00167DF7" w:rsidRPr="00167DF7" w:rsidTr="00B22F77">
        <w:tc>
          <w:tcPr>
            <w:tcW w:w="708" w:type="dxa"/>
          </w:tcPr>
          <w:p w:rsidR="00167DF7" w:rsidRDefault="00CC6D81">
            <w:pPr>
              <w:rPr>
                <w:rFonts w:ascii="Arial" w:hAnsi="Arial" w:cs="Arial"/>
              </w:rPr>
            </w:pPr>
            <w:r>
              <w:rPr>
                <w:rFonts w:ascii="Arial" w:hAnsi="Arial" w:cs="Arial"/>
              </w:rPr>
              <w:t>12</w:t>
            </w:r>
            <w:r w:rsidR="00726159">
              <w:rPr>
                <w:rFonts w:ascii="Arial" w:hAnsi="Arial" w:cs="Arial"/>
              </w:rPr>
              <w:t>.</w:t>
            </w:r>
          </w:p>
        </w:tc>
        <w:tc>
          <w:tcPr>
            <w:tcW w:w="8080" w:type="dxa"/>
          </w:tcPr>
          <w:p w:rsidR="00167DF7" w:rsidRPr="00CE79B5" w:rsidRDefault="00726159" w:rsidP="00300E32">
            <w:pPr>
              <w:spacing w:line="240" w:lineRule="auto"/>
              <w:rPr>
                <w:rFonts w:ascii="Arial" w:hAnsi="Arial" w:cs="Arial"/>
                <w:b/>
              </w:rPr>
            </w:pPr>
            <w:r w:rsidRPr="00CE79B5">
              <w:rPr>
                <w:rFonts w:ascii="Arial" w:hAnsi="Arial" w:cs="Arial"/>
                <w:b/>
              </w:rPr>
              <w:t>Informácie o</w:t>
            </w:r>
            <w:r w:rsidR="00D80C84" w:rsidRPr="00CE79B5">
              <w:rPr>
                <w:rFonts w:ascii="Arial" w:hAnsi="Arial" w:cs="Arial"/>
                <w:b/>
              </w:rPr>
              <w:t> </w:t>
            </w:r>
            <w:r w:rsidRPr="00CE79B5">
              <w:rPr>
                <w:rFonts w:ascii="Arial" w:hAnsi="Arial" w:cs="Arial"/>
                <w:b/>
              </w:rPr>
              <w:t>variantoch</w:t>
            </w:r>
            <w:r w:rsidR="00FC50C6" w:rsidRPr="00CE79B5">
              <w:rPr>
                <w:rFonts w:ascii="Arial" w:hAnsi="Arial" w:cs="Arial"/>
                <w:b/>
              </w:rPr>
              <w:t xml:space="preserve"> , </w:t>
            </w:r>
            <w:r w:rsidR="00907E9D" w:rsidRPr="00CE79B5">
              <w:rPr>
                <w:rFonts w:ascii="Arial" w:hAnsi="Arial" w:cs="Arial"/>
                <w:b/>
              </w:rPr>
              <w:t>zábezpeke, elektronickej aukcii:</w:t>
            </w:r>
            <w:r w:rsidR="00907E9D" w:rsidRPr="00CE79B5">
              <w:rPr>
                <w:rFonts w:ascii="PMingLiU" w:eastAsia="PMingLiU" w:hAnsi="PMingLiU" w:cs="PMingLiU"/>
                <w:b/>
              </w:rPr>
              <w:br/>
            </w:r>
            <w:r w:rsidR="005D77CA" w:rsidRPr="008A7EA4">
              <w:rPr>
                <w:rFonts w:ascii="Arial" w:hAnsi="Arial" w:cs="Arial"/>
                <w:sz w:val="21"/>
                <w:szCs w:val="21"/>
              </w:rPr>
              <w:t>V</w:t>
            </w:r>
            <w:r w:rsidR="00907E9D" w:rsidRPr="008A7EA4">
              <w:rPr>
                <w:rFonts w:ascii="Arial" w:hAnsi="Arial" w:cs="Arial"/>
                <w:sz w:val="21"/>
                <w:szCs w:val="21"/>
              </w:rPr>
              <w:t>erejn</w:t>
            </w:r>
            <w:r w:rsidR="00A50E2E" w:rsidRPr="008A7EA4">
              <w:rPr>
                <w:rFonts w:ascii="Arial" w:hAnsi="Arial" w:cs="Arial"/>
                <w:sz w:val="21"/>
                <w:szCs w:val="21"/>
              </w:rPr>
              <w:t xml:space="preserve">ý obstarávateľ nepovoľuje variantné riešenie. </w:t>
            </w:r>
            <w:r w:rsidR="00907E9D" w:rsidRPr="008A7EA4">
              <w:rPr>
                <w:rFonts w:ascii="Arial" w:hAnsi="Arial" w:cs="Arial"/>
                <w:sz w:val="21"/>
                <w:szCs w:val="21"/>
              </w:rPr>
              <w:t xml:space="preserve"> Zábezpeka sa nepožaduje. Elektronická aukcia sa nepoužije.</w:t>
            </w:r>
            <w:r w:rsidR="00907E9D" w:rsidRPr="00CE79B5">
              <w:rPr>
                <w:rFonts w:ascii="Arial" w:hAnsi="Arial" w:cs="Arial"/>
              </w:rPr>
              <w:t xml:space="preserve"> </w:t>
            </w:r>
          </w:p>
        </w:tc>
      </w:tr>
      <w:tr w:rsidR="00167DF7" w:rsidRPr="00167DF7" w:rsidTr="000559E3">
        <w:trPr>
          <w:trHeight w:val="662"/>
        </w:trPr>
        <w:tc>
          <w:tcPr>
            <w:tcW w:w="708" w:type="dxa"/>
          </w:tcPr>
          <w:p w:rsidR="00167DF7" w:rsidRDefault="00CC6D81">
            <w:pPr>
              <w:rPr>
                <w:rFonts w:ascii="Arial" w:hAnsi="Arial" w:cs="Arial"/>
              </w:rPr>
            </w:pPr>
            <w:r>
              <w:rPr>
                <w:rFonts w:ascii="Arial" w:hAnsi="Arial" w:cs="Arial"/>
              </w:rPr>
              <w:t>13</w:t>
            </w:r>
            <w:r w:rsidR="00726159">
              <w:rPr>
                <w:rFonts w:ascii="Arial" w:hAnsi="Arial" w:cs="Arial"/>
              </w:rPr>
              <w:t>.</w:t>
            </w:r>
          </w:p>
        </w:tc>
        <w:tc>
          <w:tcPr>
            <w:tcW w:w="8080" w:type="dxa"/>
          </w:tcPr>
          <w:p w:rsidR="000559E3" w:rsidRDefault="00726159" w:rsidP="006F5E74">
            <w:pPr>
              <w:pStyle w:val="Default"/>
              <w:rPr>
                <w:rFonts w:ascii="Arial" w:hAnsi="Arial" w:cs="Arial"/>
                <w:sz w:val="21"/>
                <w:szCs w:val="21"/>
              </w:rPr>
            </w:pPr>
            <w:r w:rsidRPr="008A7EA4">
              <w:rPr>
                <w:rFonts w:ascii="Arial" w:hAnsi="Arial" w:cs="Arial"/>
                <w:b/>
                <w:sz w:val="21"/>
                <w:szCs w:val="21"/>
              </w:rPr>
              <w:t xml:space="preserve">Zdroj </w:t>
            </w:r>
            <w:proofErr w:type="spellStart"/>
            <w:r w:rsidRPr="008A7EA4">
              <w:rPr>
                <w:rFonts w:ascii="Arial" w:hAnsi="Arial" w:cs="Arial"/>
                <w:b/>
                <w:sz w:val="21"/>
                <w:szCs w:val="21"/>
              </w:rPr>
              <w:t>finančných</w:t>
            </w:r>
            <w:proofErr w:type="spellEnd"/>
            <w:r w:rsidR="008A7EA4" w:rsidRPr="008A7EA4">
              <w:rPr>
                <w:rFonts w:ascii="Arial" w:hAnsi="Arial" w:cs="Arial"/>
                <w:b/>
                <w:sz w:val="21"/>
                <w:szCs w:val="21"/>
              </w:rPr>
              <w:t xml:space="preserve"> </w:t>
            </w:r>
            <w:proofErr w:type="spellStart"/>
            <w:r w:rsidRPr="008A7EA4">
              <w:rPr>
                <w:rFonts w:ascii="Arial" w:hAnsi="Arial" w:cs="Arial"/>
                <w:b/>
                <w:sz w:val="21"/>
                <w:szCs w:val="21"/>
              </w:rPr>
              <w:t>prostriedkov</w:t>
            </w:r>
            <w:proofErr w:type="spellEnd"/>
            <w:r w:rsidRPr="008A7EA4">
              <w:rPr>
                <w:rFonts w:ascii="Arial" w:hAnsi="Arial" w:cs="Arial"/>
                <w:b/>
                <w:sz w:val="21"/>
                <w:szCs w:val="21"/>
              </w:rPr>
              <w:t xml:space="preserve">: </w:t>
            </w:r>
            <w:r w:rsidR="00B420D3" w:rsidRPr="008A7EA4">
              <w:rPr>
                <w:rFonts w:ascii="Arial" w:hAnsi="Arial" w:cs="Arial"/>
                <w:b/>
                <w:sz w:val="21"/>
                <w:szCs w:val="21"/>
              </w:rPr>
              <w:br/>
            </w:r>
            <w:proofErr w:type="spellStart"/>
            <w:r w:rsidR="008A7EA4" w:rsidRPr="008A7EA4">
              <w:rPr>
                <w:rFonts w:ascii="Arial" w:hAnsi="Arial" w:cs="Arial"/>
                <w:sz w:val="21"/>
                <w:szCs w:val="21"/>
              </w:rPr>
              <w:t>Predmet</w:t>
            </w:r>
            <w:proofErr w:type="spellEnd"/>
            <w:r w:rsidR="008A7EA4" w:rsidRPr="008A7EA4">
              <w:rPr>
                <w:rFonts w:ascii="Arial" w:hAnsi="Arial" w:cs="Arial"/>
                <w:sz w:val="21"/>
                <w:szCs w:val="21"/>
              </w:rPr>
              <w:t xml:space="preserve"> </w:t>
            </w:r>
            <w:proofErr w:type="spellStart"/>
            <w:r w:rsidR="008A7EA4" w:rsidRPr="008A7EA4">
              <w:rPr>
                <w:rFonts w:ascii="Arial" w:hAnsi="Arial" w:cs="Arial"/>
                <w:sz w:val="21"/>
                <w:szCs w:val="21"/>
              </w:rPr>
              <w:t>zákazky</w:t>
            </w:r>
            <w:proofErr w:type="spellEnd"/>
            <w:r w:rsidR="008A7EA4" w:rsidRPr="008A7EA4">
              <w:rPr>
                <w:rFonts w:ascii="Arial" w:hAnsi="Arial" w:cs="Arial"/>
                <w:sz w:val="21"/>
                <w:szCs w:val="21"/>
              </w:rPr>
              <w:t xml:space="preserve"> </w:t>
            </w:r>
            <w:proofErr w:type="spellStart"/>
            <w:r w:rsidR="008A7EA4" w:rsidRPr="008A7EA4">
              <w:rPr>
                <w:rFonts w:ascii="Arial" w:hAnsi="Arial" w:cs="Arial"/>
                <w:sz w:val="21"/>
                <w:szCs w:val="21"/>
              </w:rPr>
              <w:t>sa</w:t>
            </w:r>
            <w:proofErr w:type="spellEnd"/>
            <w:r w:rsidR="008A7EA4" w:rsidRPr="008A7EA4">
              <w:rPr>
                <w:rFonts w:ascii="Arial" w:hAnsi="Arial" w:cs="Arial"/>
                <w:sz w:val="21"/>
                <w:szCs w:val="21"/>
              </w:rPr>
              <w:t xml:space="preserve"> bude </w:t>
            </w:r>
            <w:proofErr w:type="spellStart"/>
            <w:r w:rsidR="008A7EA4" w:rsidRPr="008A7EA4">
              <w:rPr>
                <w:rFonts w:ascii="Arial" w:hAnsi="Arial" w:cs="Arial"/>
                <w:sz w:val="21"/>
                <w:szCs w:val="21"/>
              </w:rPr>
              <w:t>financovať</w:t>
            </w:r>
            <w:proofErr w:type="spellEnd"/>
            <w:r w:rsidR="008A7EA4" w:rsidRPr="008A7EA4">
              <w:rPr>
                <w:rFonts w:ascii="Arial" w:hAnsi="Arial" w:cs="Arial"/>
                <w:sz w:val="21"/>
                <w:szCs w:val="21"/>
              </w:rPr>
              <w:t xml:space="preserve"> z </w:t>
            </w:r>
            <w:proofErr w:type="spellStart"/>
            <w:r w:rsidR="008A7EA4" w:rsidRPr="008A7EA4">
              <w:rPr>
                <w:rFonts w:ascii="Arial" w:hAnsi="Arial" w:cs="Arial"/>
                <w:sz w:val="21"/>
                <w:szCs w:val="21"/>
              </w:rPr>
              <w:t>prostriedkov</w:t>
            </w:r>
            <w:proofErr w:type="spellEnd"/>
            <w:r w:rsidR="008A7EA4" w:rsidRPr="008A7EA4">
              <w:rPr>
                <w:rFonts w:ascii="Arial" w:hAnsi="Arial" w:cs="Arial"/>
                <w:sz w:val="21"/>
                <w:szCs w:val="21"/>
              </w:rPr>
              <w:t xml:space="preserve"> </w:t>
            </w:r>
            <w:proofErr w:type="spellStart"/>
            <w:proofErr w:type="gramStart"/>
            <w:r w:rsidR="008A7EA4" w:rsidRPr="008A7EA4">
              <w:rPr>
                <w:rFonts w:ascii="Arial" w:hAnsi="Arial" w:cs="Arial"/>
                <w:bCs/>
                <w:sz w:val="21"/>
                <w:szCs w:val="21"/>
              </w:rPr>
              <w:t>Operačného</w:t>
            </w:r>
            <w:proofErr w:type="spellEnd"/>
            <w:r w:rsidR="008A7EA4" w:rsidRPr="008A7EA4">
              <w:rPr>
                <w:rFonts w:ascii="Arial" w:hAnsi="Arial" w:cs="Arial"/>
                <w:bCs/>
                <w:sz w:val="21"/>
                <w:szCs w:val="21"/>
              </w:rPr>
              <w:t xml:space="preserve">  programu</w:t>
            </w:r>
            <w:proofErr w:type="gramEnd"/>
            <w:r w:rsidR="008A7EA4" w:rsidRPr="008A7EA4">
              <w:rPr>
                <w:rFonts w:ascii="Arial" w:hAnsi="Arial" w:cs="Arial"/>
                <w:bCs/>
                <w:sz w:val="21"/>
                <w:szCs w:val="21"/>
              </w:rPr>
              <w:t xml:space="preserve"> </w:t>
            </w:r>
            <w:r w:rsidR="008A7EA4" w:rsidRPr="008A7EA4">
              <w:rPr>
                <w:rFonts w:ascii="Arial" w:hAnsi="Arial" w:cs="Arial"/>
                <w:sz w:val="21"/>
                <w:szCs w:val="21"/>
                <w:lang w:val="sk-SK"/>
              </w:rPr>
              <w:t xml:space="preserve">OPKZP-P04-SC431-2017-19, </w:t>
            </w:r>
            <w:r w:rsidR="008A7EA4" w:rsidRPr="008A7EA4">
              <w:rPr>
                <w:rFonts w:ascii="Arial" w:hAnsi="Arial" w:cs="Arial"/>
                <w:sz w:val="21"/>
                <w:szCs w:val="21"/>
              </w:rPr>
              <w:t xml:space="preserve"> </w:t>
            </w:r>
            <w:proofErr w:type="spellStart"/>
            <w:r w:rsidR="008A7EA4" w:rsidRPr="008A7EA4">
              <w:rPr>
                <w:rFonts w:ascii="Arial" w:hAnsi="Arial" w:cs="Arial"/>
                <w:sz w:val="21"/>
                <w:szCs w:val="21"/>
              </w:rPr>
              <w:t>štátneho</w:t>
            </w:r>
            <w:proofErr w:type="spellEnd"/>
            <w:r w:rsidR="008A7EA4" w:rsidRPr="008A7EA4">
              <w:rPr>
                <w:rFonts w:ascii="Arial" w:hAnsi="Arial" w:cs="Arial"/>
                <w:sz w:val="21"/>
                <w:szCs w:val="21"/>
              </w:rPr>
              <w:t xml:space="preserve"> rozpočtu a z </w:t>
            </w:r>
            <w:proofErr w:type="spellStart"/>
            <w:r w:rsidR="008A7EA4" w:rsidRPr="008A7EA4">
              <w:rPr>
                <w:rFonts w:ascii="Arial" w:hAnsi="Arial" w:cs="Arial"/>
                <w:sz w:val="21"/>
                <w:szCs w:val="21"/>
              </w:rPr>
              <w:t>vlastných</w:t>
            </w:r>
            <w:proofErr w:type="spellEnd"/>
            <w:r w:rsidR="008A7EA4" w:rsidRPr="008A7EA4">
              <w:rPr>
                <w:rFonts w:ascii="Arial" w:hAnsi="Arial" w:cs="Arial"/>
                <w:sz w:val="21"/>
                <w:szCs w:val="21"/>
              </w:rPr>
              <w:t xml:space="preserve"> </w:t>
            </w:r>
            <w:proofErr w:type="spellStart"/>
            <w:r w:rsidR="008A7EA4" w:rsidRPr="008A7EA4">
              <w:rPr>
                <w:rFonts w:ascii="Arial" w:hAnsi="Arial" w:cs="Arial"/>
                <w:sz w:val="21"/>
                <w:szCs w:val="21"/>
              </w:rPr>
              <w:t>zdrojo</w:t>
            </w:r>
            <w:r w:rsidR="008A7EA4">
              <w:rPr>
                <w:rFonts w:ascii="Arial" w:hAnsi="Arial" w:cs="Arial"/>
                <w:sz w:val="21"/>
                <w:szCs w:val="21"/>
              </w:rPr>
              <w:t>v</w:t>
            </w:r>
            <w:proofErr w:type="spellEnd"/>
            <w:r w:rsidR="008A7EA4">
              <w:rPr>
                <w:rFonts w:ascii="Arial" w:hAnsi="Arial" w:cs="Arial"/>
                <w:sz w:val="21"/>
                <w:szCs w:val="21"/>
              </w:rPr>
              <w:t>.</w:t>
            </w:r>
          </w:p>
          <w:p w:rsidR="008A7EA4" w:rsidRPr="008A7EA4" w:rsidRDefault="008A7EA4" w:rsidP="006F5E74">
            <w:pPr>
              <w:pStyle w:val="Default"/>
              <w:rPr>
                <w:rFonts w:ascii="Arial" w:hAnsi="Arial" w:cs="Arial"/>
                <w:sz w:val="21"/>
                <w:szCs w:val="21"/>
              </w:rPr>
            </w:pPr>
          </w:p>
        </w:tc>
      </w:tr>
      <w:tr w:rsidR="00167DF7" w:rsidRPr="00167DF7" w:rsidTr="00DC1B9E">
        <w:trPr>
          <w:trHeight w:val="283"/>
        </w:trPr>
        <w:tc>
          <w:tcPr>
            <w:tcW w:w="708" w:type="dxa"/>
          </w:tcPr>
          <w:p w:rsidR="00167DF7" w:rsidRDefault="00CC6D81">
            <w:pPr>
              <w:rPr>
                <w:rFonts w:ascii="Arial" w:hAnsi="Arial" w:cs="Arial"/>
              </w:rPr>
            </w:pPr>
            <w:r>
              <w:rPr>
                <w:rFonts w:ascii="Arial" w:hAnsi="Arial" w:cs="Arial"/>
              </w:rPr>
              <w:t>14</w:t>
            </w:r>
            <w:r w:rsidR="00726159">
              <w:rPr>
                <w:rFonts w:ascii="Arial" w:hAnsi="Arial" w:cs="Arial"/>
              </w:rPr>
              <w:t>.</w:t>
            </w:r>
          </w:p>
        </w:tc>
        <w:tc>
          <w:tcPr>
            <w:tcW w:w="8080" w:type="dxa"/>
          </w:tcPr>
          <w:p w:rsidR="0072119E" w:rsidRPr="0005637A" w:rsidRDefault="00726159" w:rsidP="00454F7D">
            <w:pPr>
              <w:widowControl w:val="0"/>
              <w:autoSpaceDE w:val="0"/>
              <w:autoSpaceDN w:val="0"/>
              <w:adjustRightInd w:val="0"/>
              <w:spacing w:line="240" w:lineRule="auto"/>
              <w:rPr>
                <w:lang w:eastAsia="cs-CZ"/>
              </w:rPr>
            </w:pPr>
            <w:r w:rsidRPr="00401053">
              <w:rPr>
                <w:rFonts w:ascii="Arial" w:hAnsi="Arial" w:cs="Arial"/>
                <w:b/>
              </w:rPr>
              <w:t>Splnenie podmienok účasti uchádzačov:</w:t>
            </w:r>
            <w:r w:rsidR="00983DA5" w:rsidRPr="003D1B77">
              <w:rPr>
                <w:rFonts w:ascii="Arial" w:hAnsi="Arial" w:cs="Arial"/>
                <w:sz w:val="24"/>
                <w:szCs w:val="24"/>
              </w:rPr>
              <w:br/>
            </w:r>
            <w:r w:rsidR="00401053" w:rsidRPr="0035610D">
              <w:rPr>
                <w:rFonts w:ascii="Arial" w:hAnsi="Arial" w:cs="Arial"/>
                <w:sz w:val="21"/>
                <w:szCs w:val="21"/>
              </w:rPr>
              <w:t xml:space="preserve">Uchádzač predloží doklad podľa § 32 ods.1 písm. e) zákona, v ktorom preukáže, že je oprávnený uskutočňovať stavebné práce. ( napr. Výpis z obchodného registra, živnostenského registra, platný zápis do zoznamu hospodárskych subjektov vedenom ÚVO). V prípade ak je predmetný doklad dostupnou informáciou vo verejných databázach , nie je potrebné predkladať ho v ponuke. </w:t>
            </w:r>
            <w:r w:rsidR="00401053" w:rsidRPr="0035610D">
              <w:rPr>
                <w:rFonts w:ascii="Arial" w:hAnsi="Arial" w:cs="Arial"/>
                <w:sz w:val="21"/>
                <w:szCs w:val="21"/>
              </w:rPr>
              <w:br/>
              <w:t>podľa § 32  ods. 1 písm. f) uchádzač predloží čestné vyhlásenie podľa doporučenej prílohy č. 2 o skutočnosti, že nemá uložený zákaz účasti vo verejnom obstarávaní potvrdený konečným rozhodnutím v Slovenskej republike alebo v štáte sídla, miesta podnikania, alebo obvyklého pobytu.</w:t>
            </w:r>
          </w:p>
        </w:tc>
      </w:tr>
      <w:tr w:rsidR="00726159" w:rsidRPr="00167DF7" w:rsidTr="00B22F77">
        <w:tc>
          <w:tcPr>
            <w:tcW w:w="708" w:type="dxa"/>
          </w:tcPr>
          <w:p w:rsidR="00726159" w:rsidRDefault="003D664B">
            <w:pPr>
              <w:rPr>
                <w:rFonts w:ascii="Arial" w:hAnsi="Arial" w:cs="Arial"/>
              </w:rPr>
            </w:pPr>
            <w:r>
              <w:rPr>
                <w:rFonts w:ascii="Arial" w:hAnsi="Arial" w:cs="Arial"/>
              </w:rPr>
              <w:t>15.</w:t>
            </w:r>
          </w:p>
        </w:tc>
        <w:tc>
          <w:tcPr>
            <w:tcW w:w="8080" w:type="dxa"/>
          </w:tcPr>
          <w:p w:rsidR="00401053" w:rsidRPr="0035610D" w:rsidRDefault="00983DA5" w:rsidP="00401053">
            <w:pPr>
              <w:spacing w:line="240" w:lineRule="auto"/>
              <w:rPr>
                <w:rFonts w:ascii="Arial" w:hAnsi="Arial" w:cs="Arial"/>
                <w:b/>
                <w:color w:val="000000" w:themeColor="text1"/>
                <w:sz w:val="21"/>
                <w:szCs w:val="21"/>
              </w:rPr>
            </w:pPr>
            <w:r w:rsidRPr="00690070">
              <w:rPr>
                <w:rFonts w:ascii="Arial" w:hAnsi="Arial" w:cs="Arial"/>
                <w:b/>
              </w:rPr>
              <w:t>Obsah ponuky:</w:t>
            </w:r>
            <w:r w:rsidR="00D7213E" w:rsidRPr="00690070">
              <w:rPr>
                <w:rFonts w:ascii="Arial" w:hAnsi="Arial" w:cs="Arial"/>
                <w:b/>
              </w:rPr>
              <w:br/>
            </w:r>
            <w:r w:rsidR="00401053" w:rsidRPr="0035610D">
              <w:rPr>
                <w:rFonts w:ascii="Arial" w:hAnsi="Arial" w:cs="Arial"/>
                <w:color w:val="000000"/>
                <w:sz w:val="21"/>
                <w:szCs w:val="21"/>
              </w:rPr>
              <w:t>Uchádzač  predloží  ponuku v  jednom  vyhotovení .Ponuky sa predkladajú v štátnom jazyku. Cenová ponuka a ďalšie doklady a dokumenty  uchádzača so sídlom mimo územia Slovenskej  republiky  musia  byť  predložené  v pôvodnom  jazyku a súčasne musia byť úradne preložené do slovenského jazyka okrem  dokladov v českom   jazyku. Ak sa zistí rozdiel v ich obsahu, rozhodujúci je úradný preklad do štátneho jazyka.</w:t>
            </w:r>
          </w:p>
          <w:p w:rsidR="00C4408F" w:rsidRPr="00C4408F" w:rsidRDefault="00401053" w:rsidP="00401053">
            <w:pPr>
              <w:spacing w:line="240" w:lineRule="auto"/>
              <w:ind w:left="360"/>
              <w:rPr>
                <w:rFonts w:ascii="Arial" w:hAnsi="Arial" w:cs="Arial"/>
                <w:sz w:val="21"/>
                <w:szCs w:val="21"/>
              </w:rPr>
            </w:pPr>
            <w:r w:rsidRPr="0035610D">
              <w:rPr>
                <w:rFonts w:ascii="Arial" w:hAnsi="Arial" w:cs="Arial"/>
                <w:color w:val="000000" w:themeColor="text1"/>
                <w:sz w:val="21"/>
                <w:szCs w:val="21"/>
                <w:u w:val="single"/>
              </w:rPr>
              <w:lastRenderedPageBreak/>
              <w:t>Ponuka uchádzača obsahuje:</w:t>
            </w:r>
            <w:r w:rsidRPr="0035610D">
              <w:rPr>
                <w:rFonts w:ascii="Arial" w:hAnsi="Arial" w:cs="Arial"/>
                <w:color w:val="000000" w:themeColor="text1"/>
                <w:sz w:val="21"/>
                <w:szCs w:val="21"/>
              </w:rPr>
              <w:t xml:space="preserve"> </w:t>
            </w:r>
            <w:r w:rsidRPr="0035610D">
              <w:rPr>
                <w:rFonts w:ascii="Arial" w:hAnsi="Arial" w:cs="Arial"/>
                <w:color w:val="000000" w:themeColor="text1"/>
                <w:sz w:val="21"/>
                <w:szCs w:val="21"/>
              </w:rPr>
              <w:br/>
              <w:t>- Identifikačné údaje uchádzača,</w:t>
            </w:r>
            <w:r w:rsidRPr="0035610D">
              <w:rPr>
                <w:rFonts w:ascii="Arial" w:hAnsi="Arial" w:cs="Arial"/>
                <w:color w:val="000000" w:themeColor="text1"/>
                <w:sz w:val="21"/>
                <w:szCs w:val="21"/>
              </w:rPr>
              <w:br/>
              <w:t>- Rozpočet diela, ocenený výkaz výmer</w:t>
            </w:r>
            <w:r w:rsidRPr="0035610D">
              <w:rPr>
                <w:rFonts w:ascii="Arial" w:hAnsi="Arial" w:cs="Arial"/>
                <w:color w:val="000000" w:themeColor="text1"/>
                <w:sz w:val="21"/>
                <w:szCs w:val="21"/>
              </w:rPr>
              <w:br/>
              <w:t>- Návrh na plnenie kritérií podľa doporučeného vzoru prílohy č. 1</w:t>
            </w:r>
            <w:r w:rsidRPr="0035610D">
              <w:rPr>
                <w:rFonts w:ascii="Arial" w:hAnsi="Arial" w:cs="Arial"/>
                <w:color w:val="000000" w:themeColor="text1"/>
                <w:sz w:val="21"/>
                <w:szCs w:val="21"/>
              </w:rPr>
              <w:br/>
              <w:t xml:space="preserve">- doklad o oprávnení uskutočňovať stavebné práce, ( ak je </w:t>
            </w:r>
            <w:r w:rsidRPr="0035610D">
              <w:rPr>
                <w:rFonts w:ascii="Arial" w:hAnsi="Arial" w:cs="Arial"/>
                <w:sz w:val="21"/>
                <w:szCs w:val="21"/>
              </w:rPr>
              <w:t xml:space="preserve"> verejne dostupnou</w:t>
            </w:r>
            <w:r w:rsidRPr="0035610D">
              <w:rPr>
                <w:rFonts w:ascii="Arial" w:hAnsi="Arial" w:cs="Arial"/>
                <w:sz w:val="21"/>
                <w:szCs w:val="21"/>
              </w:rPr>
              <w:br/>
              <w:t xml:space="preserve">  informáciou vo verejných databázach , nie je potrebné predkladať ho</w:t>
            </w:r>
            <w:r w:rsidR="0035610D">
              <w:rPr>
                <w:rFonts w:ascii="Arial" w:hAnsi="Arial" w:cs="Arial"/>
                <w:sz w:val="21"/>
                <w:szCs w:val="21"/>
              </w:rPr>
              <w:br/>
            </w:r>
            <w:r w:rsidRPr="0035610D">
              <w:rPr>
                <w:rFonts w:ascii="Arial" w:hAnsi="Arial" w:cs="Arial"/>
                <w:sz w:val="21"/>
                <w:szCs w:val="21"/>
              </w:rPr>
              <w:t xml:space="preserve"> </w:t>
            </w:r>
            <w:r w:rsidR="0035610D">
              <w:rPr>
                <w:rFonts w:ascii="Arial" w:hAnsi="Arial" w:cs="Arial"/>
                <w:sz w:val="21"/>
                <w:szCs w:val="21"/>
              </w:rPr>
              <w:t xml:space="preserve"> </w:t>
            </w:r>
            <w:r w:rsidRPr="0035610D">
              <w:rPr>
                <w:rFonts w:ascii="Arial" w:hAnsi="Arial" w:cs="Arial"/>
                <w:sz w:val="21"/>
                <w:szCs w:val="21"/>
              </w:rPr>
              <w:t>v ponuke),</w:t>
            </w:r>
            <w:r w:rsidRPr="0035610D">
              <w:rPr>
                <w:rFonts w:ascii="Arial" w:hAnsi="Arial" w:cs="Arial"/>
                <w:sz w:val="21"/>
                <w:szCs w:val="21"/>
              </w:rPr>
              <w:br/>
              <w:t xml:space="preserve">- čestné vyhlásenie uchádzača podľa doporučenej prílohy č. </w:t>
            </w:r>
            <w:r w:rsidR="0035610D" w:rsidRPr="0035610D">
              <w:rPr>
                <w:rFonts w:ascii="Arial" w:hAnsi="Arial" w:cs="Arial"/>
                <w:sz w:val="21"/>
                <w:szCs w:val="21"/>
              </w:rPr>
              <w:t>2</w:t>
            </w:r>
            <w:r w:rsidRPr="0035610D">
              <w:rPr>
                <w:rFonts w:ascii="Arial" w:hAnsi="Arial" w:cs="Arial"/>
                <w:sz w:val="21"/>
                <w:szCs w:val="21"/>
              </w:rPr>
              <w:t xml:space="preserve"> o skutočnosti, že</w:t>
            </w:r>
            <w:r w:rsidR="002C2DC0">
              <w:rPr>
                <w:rFonts w:ascii="Arial" w:hAnsi="Arial" w:cs="Arial"/>
                <w:sz w:val="21"/>
                <w:szCs w:val="21"/>
              </w:rPr>
              <w:br/>
            </w:r>
            <w:r w:rsidRPr="0035610D">
              <w:rPr>
                <w:rFonts w:ascii="Arial" w:hAnsi="Arial" w:cs="Arial"/>
                <w:sz w:val="21"/>
                <w:szCs w:val="21"/>
              </w:rPr>
              <w:t xml:space="preserve"> </w:t>
            </w:r>
            <w:r w:rsidR="0035610D">
              <w:rPr>
                <w:rFonts w:ascii="Arial" w:hAnsi="Arial" w:cs="Arial"/>
                <w:sz w:val="21"/>
                <w:szCs w:val="21"/>
              </w:rPr>
              <w:t xml:space="preserve">  </w:t>
            </w:r>
            <w:r w:rsidRPr="0035610D">
              <w:rPr>
                <w:rFonts w:ascii="Arial" w:hAnsi="Arial" w:cs="Arial"/>
                <w:sz w:val="21"/>
                <w:szCs w:val="21"/>
              </w:rPr>
              <w:t>nemá uložený zákaz účasti vo verejnom obstarávaní potvrdený konečným</w:t>
            </w:r>
            <w:r w:rsidR="002C2DC0">
              <w:rPr>
                <w:rFonts w:ascii="Arial" w:hAnsi="Arial" w:cs="Arial"/>
                <w:sz w:val="21"/>
                <w:szCs w:val="21"/>
              </w:rPr>
              <w:br/>
              <w:t xml:space="preserve">  </w:t>
            </w:r>
            <w:r w:rsidR="00B66A1A">
              <w:rPr>
                <w:rFonts w:ascii="Arial" w:hAnsi="Arial" w:cs="Arial"/>
                <w:sz w:val="21"/>
                <w:szCs w:val="21"/>
              </w:rPr>
              <w:t xml:space="preserve"> </w:t>
            </w:r>
            <w:r w:rsidRPr="0035610D">
              <w:rPr>
                <w:rFonts w:ascii="Arial" w:hAnsi="Arial" w:cs="Arial"/>
                <w:sz w:val="21"/>
                <w:szCs w:val="21"/>
              </w:rPr>
              <w:t>rozhodnutím v Slovenskej republike alebo v štáte sídla, miesta podnikania,</w:t>
            </w:r>
            <w:r w:rsidR="002C2DC0">
              <w:rPr>
                <w:rFonts w:ascii="Arial" w:hAnsi="Arial" w:cs="Arial"/>
                <w:sz w:val="21"/>
                <w:szCs w:val="21"/>
              </w:rPr>
              <w:br/>
              <w:t xml:space="preserve">  </w:t>
            </w:r>
            <w:r w:rsidRPr="0035610D">
              <w:rPr>
                <w:rFonts w:ascii="Arial" w:hAnsi="Arial" w:cs="Arial"/>
                <w:sz w:val="21"/>
                <w:szCs w:val="21"/>
              </w:rPr>
              <w:t xml:space="preserve"> alebo obvyklého pobytu.</w:t>
            </w:r>
            <w:r w:rsidRPr="0035610D">
              <w:rPr>
                <w:rFonts w:ascii="Arial" w:hAnsi="Arial" w:cs="Arial"/>
                <w:sz w:val="21"/>
                <w:szCs w:val="21"/>
              </w:rPr>
              <w:br/>
              <w:t xml:space="preserve">- Návrh Zmluvy o dielo podľa prílohy č. </w:t>
            </w:r>
            <w:r w:rsidR="0035610D">
              <w:rPr>
                <w:rFonts w:ascii="Arial" w:hAnsi="Arial" w:cs="Arial"/>
                <w:sz w:val="21"/>
                <w:szCs w:val="21"/>
              </w:rPr>
              <w:t>3</w:t>
            </w:r>
            <w:r w:rsidRPr="0035610D">
              <w:rPr>
                <w:rFonts w:ascii="Arial" w:hAnsi="Arial" w:cs="Arial"/>
                <w:sz w:val="21"/>
                <w:szCs w:val="21"/>
                <w:highlight w:val="yellow"/>
              </w:rPr>
              <w:br/>
            </w:r>
            <w:r w:rsidRPr="0035610D">
              <w:rPr>
                <w:rFonts w:ascii="Arial" w:hAnsi="Arial" w:cs="Arial"/>
                <w:sz w:val="21"/>
                <w:szCs w:val="21"/>
              </w:rPr>
              <w:t>- Časový harmonogram stavebných prác.</w:t>
            </w:r>
            <w:r w:rsidR="0035610D" w:rsidRPr="0035610D">
              <w:rPr>
                <w:rFonts w:ascii="Arial" w:hAnsi="Arial" w:cs="Arial"/>
                <w:sz w:val="21"/>
                <w:szCs w:val="21"/>
              </w:rPr>
              <w:t xml:space="preserve"> </w:t>
            </w:r>
            <w:r w:rsidR="00C4408F" w:rsidRPr="0035610D">
              <w:rPr>
                <w:rFonts w:ascii="Arial" w:hAnsi="Arial" w:cs="Arial"/>
                <w:sz w:val="21"/>
                <w:szCs w:val="21"/>
              </w:rPr>
              <w:t>Formáty príloh sú doporučené.</w:t>
            </w:r>
          </w:p>
        </w:tc>
      </w:tr>
      <w:tr w:rsidR="0035610D" w:rsidRPr="00167DF7" w:rsidTr="00B22F77">
        <w:tc>
          <w:tcPr>
            <w:tcW w:w="708" w:type="dxa"/>
          </w:tcPr>
          <w:p w:rsidR="0035610D" w:rsidRDefault="0035610D">
            <w:pPr>
              <w:rPr>
                <w:rFonts w:ascii="Arial" w:hAnsi="Arial" w:cs="Arial"/>
              </w:rPr>
            </w:pPr>
            <w:r>
              <w:rPr>
                <w:rFonts w:ascii="Arial" w:hAnsi="Arial" w:cs="Arial"/>
              </w:rPr>
              <w:lastRenderedPageBreak/>
              <w:t>16.</w:t>
            </w:r>
          </w:p>
        </w:tc>
        <w:tc>
          <w:tcPr>
            <w:tcW w:w="8080" w:type="dxa"/>
          </w:tcPr>
          <w:p w:rsidR="0035610D" w:rsidRPr="0035610D" w:rsidRDefault="0035610D" w:rsidP="0035610D">
            <w:pPr>
              <w:pStyle w:val="Odstavecseseznamem"/>
              <w:tabs>
                <w:tab w:val="left" w:pos="1704"/>
              </w:tabs>
              <w:autoSpaceDE w:val="0"/>
              <w:autoSpaceDN w:val="0"/>
              <w:adjustRightInd w:val="0"/>
              <w:spacing w:before="120" w:line="24" w:lineRule="atLeast"/>
              <w:ind w:left="3"/>
              <w:contextualSpacing w:val="0"/>
              <w:rPr>
                <w:rFonts w:ascii="Arial" w:hAnsi="Arial" w:cs="Arial"/>
                <w:b/>
                <w:color w:val="000000"/>
                <w:sz w:val="21"/>
                <w:szCs w:val="21"/>
              </w:rPr>
            </w:pPr>
            <w:r w:rsidRPr="0089139B">
              <w:rPr>
                <w:rFonts w:ascii="Arial" w:hAnsi="Arial" w:cs="Arial"/>
                <w:b/>
                <w:color w:val="000000"/>
              </w:rPr>
              <w:t xml:space="preserve">Predloženie ponuky: </w:t>
            </w:r>
            <w:r>
              <w:rPr>
                <w:rFonts w:ascii="Arial" w:hAnsi="Arial" w:cs="Arial"/>
                <w:b/>
                <w:color w:val="000000"/>
              </w:rPr>
              <w:br/>
            </w:r>
            <w:r w:rsidRPr="0035610D">
              <w:rPr>
                <w:rFonts w:ascii="Arial" w:hAnsi="Arial" w:cs="Arial"/>
                <w:color w:val="000000"/>
                <w:sz w:val="21"/>
                <w:szCs w:val="21"/>
                <w:u w:val="single"/>
              </w:rPr>
              <w:t>V prípade predloženia ponuky v elektronickej podobe</w:t>
            </w:r>
            <w:r w:rsidRPr="0035610D">
              <w:rPr>
                <w:rFonts w:ascii="Arial" w:hAnsi="Arial" w:cs="Arial"/>
                <w:color w:val="000000"/>
                <w:sz w:val="21"/>
                <w:szCs w:val="21"/>
              </w:rPr>
              <w:t xml:space="preserve"> je potrebné do predmetu mailu uviesť: „</w:t>
            </w:r>
            <w:r w:rsidRPr="0035610D">
              <w:rPr>
                <w:rFonts w:ascii="Arial" w:hAnsi="Arial" w:cs="Arial"/>
                <w:b/>
                <w:sz w:val="21"/>
                <w:szCs w:val="21"/>
              </w:rPr>
              <w:t xml:space="preserve">Súťaž“ </w:t>
            </w:r>
            <w:r w:rsidRPr="0035610D">
              <w:rPr>
                <w:rFonts w:ascii="Arial" w:hAnsi="Arial" w:cs="Arial"/>
                <w:sz w:val="21"/>
                <w:szCs w:val="21"/>
              </w:rPr>
              <w:t>a s heslom súťaže</w:t>
            </w:r>
            <w:r w:rsidRPr="0035610D">
              <w:rPr>
                <w:rFonts w:ascii="Arial" w:hAnsi="Arial" w:cs="Arial"/>
                <w:b/>
                <w:sz w:val="21"/>
                <w:szCs w:val="21"/>
              </w:rPr>
              <w:t xml:space="preserve"> „</w:t>
            </w:r>
            <w:proofErr w:type="spellStart"/>
            <w:r w:rsidR="00A4211B">
              <w:rPr>
                <w:rFonts w:ascii="Arial" w:hAnsi="Arial" w:cs="Arial"/>
                <w:b/>
                <w:bCs/>
                <w:sz w:val="21"/>
                <w:szCs w:val="21"/>
              </w:rPr>
              <w:t>ZsNH</w:t>
            </w:r>
            <w:proofErr w:type="spellEnd"/>
            <w:r w:rsidR="00A4211B">
              <w:rPr>
                <w:rFonts w:ascii="Arial" w:hAnsi="Arial" w:cs="Arial"/>
                <w:b/>
                <w:bCs/>
                <w:sz w:val="21"/>
                <w:szCs w:val="21"/>
              </w:rPr>
              <w:t xml:space="preserve"> – Rudnianska Lehota</w:t>
            </w:r>
            <w:r w:rsidRPr="0035610D">
              <w:rPr>
                <w:rFonts w:ascii="Arial" w:hAnsi="Arial" w:cs="Arial"/>
                <w:b/>
                <w:bCs/>
                <w:sz w:val="21"/>
                <w:szCs w:val="21"/>
              </w:rPr>
              <w:t xml:space="preserve">  - neotvárať</w:t>
            </w:r>
            <w:r w:rsidRPr="0035610D">
              <w:rPr>
                <w:rFonts w:ascii="Arial" w:hAnsi="Arial" w:cs="Arial"/>
                <w:sz w:val="21"/>
                <w:szCs w:val="21"/>
              </w:rPr>
              <w:t>“.</w:t>
            </w:r>
            <w:r w:rsidRPr="0035610D">
              <w:rPr>
                <w:rFonts w:ascii="Arial" w:hAnsi="Arial" w:cs="Arial"/>
                <w:color w:val="000000"/>
                <w:sz w:val="21"/>
                <w:szCs w:val="21"/>
              </w:rPr>
              <w:t xml:space="preserve">“ Cenová ponuka a ďalšie doklady a dokumenty uchádzača musia byť podpísané uchádzačom alebo štatutárnym orgánom uchádzača, resp. osobou splnomocnenou na konanie za uchádzača, následne </w:t>
            </w:r>
            <w:proofErr w:type="spellStart"/>
            <w:r w:rsidRPr="0035610D">
              <w:rPr>
                <w:rFonts w:ascii="Arial" w:hAnsi="Arial" w:cs="Arial"/>
                <w:color w:val="000000"/>
                <w:sz w:val="21"/>
                <w:szCs w:val="21"/>
              </w:rPr>
              <w:t>oskenované</w:t>
            </w:r>
            <w:proofErr w:type="spellEnd"/>
            <w:r w:rsidRPr="0035610D">
              <w:rPr>
                <w:rFonts w:ascii="Arial" w:hAnsi="Arial" w:cs="Arial"/>
                <w:color w:val="000000"/>
                <w:sz w:val="21"/>
                <w:szCs w:val="21"/>
              </w:rPr>
              <w:t xml:space="preserve"> a doručené v lehote na predkladanie ponúk ako prílohu mailu vo formáte </w:t>
            </w:r>
            <w:proofErr w:type="spellStart"/>
            <w:r w:rsidRPr="0035610D">
              <w:rPr>
                <w:rFonts w:ascii="Arial" w:hAnsi="Arial" w:cs="Arial"/>
                <w:color w:val="000000"/>
                <w:sz w:val="21"/>
                <w:szCs w:val="21"/>
              </w:rPr>
              <w:t>pdf</w:t>
            </w:r>
            <w:proofErr w:type="spellEnd"/>
            <w:r w:rsidRPr="0035610D">
              <w:rPr>
                <w:rFonts w:ascii="Arial" w:hAnsi="Arial" w:cs="Arial"/>
                <w:color w:val="000000"/>
                <w:sz w:val="21"/>
                <w:szCs w:val="21"/>
              </w:rPr>
              <w:t xml:space="preserve">. Verejný obstarávateľ </w:t>
            </w:r>
            <w:proofErr w:type="spellStart"/>
            <w:r w:rsidRPr="0035610D">
              <w:rPr>
                <w:rFonts w:ascii="Arial" w:hAnsi="Arial" w:cs="Arial"/>
                <w:color w:val="000000"/>
                <w:sz w:val="21"/>
                <w:szCs w:val="21"/>
              </w:rPr>
              <w:t>doporučuje</w:t>
            </w:r>
            <w:proofErr w:type="spellEnd"/>
            <w:r w:rsidRPr="0035610D">
              <w:rPr>
                <w:rFonts w:ascii="Arial" w:hAnsi="Arial" w:cs="Arial"/>
                <w:color w:val="000000"/>
                <w:sz w:val="21"/>
                <w:szCs w:val="21"/>
              </w:rPr>
              <w:t xml:space="preserve"> uvedenú prílohu, prípadne viac príloh zaheslovať a sprístupniť zaslané súbory (napr. zaslaním mailu s prístupovým heslom súboru alebo súborov) presne v termíne </w:t>
            </w:r>
            <w:r w:rsidR="007544FF">
              <w:rPr>
                <w:rFonts w:ascii="Arial" w:hAnsi="Arial" w:cs="Arial"/>
                <w:color w:val="000000"/>
                <w:sz w:val="21"/>
                <w:szCs w:val="21"/>
              </w:rPr>
              <w:t xml:space="preserve">a v čase na </w:t>
            </w:r>
            <w:r w:rsidRPr="0035610D">
              <w:rPr>
                <w:rFonts w:ascii="Arial" w:hAnsi="Arial" w:cs="Arial"/>
                <w:color w:val="000000"/>
                <w:sz w:val="21"/>
                <w:szCs w:val="21"/>
              </w:rPr>
              <w:t xml:space="preserve"> otváranie </w:t>
            </w:r>
            <w:r w:rsidRPr="00267308">
              <w:rPr>
                <w:rFonts w:ascii="Arial" w:hAnsi="Arial" w:cs="Arial"/>
                <w:sz w:val="21"/>
                <w:szCs w:val="21"/>
              </w:rPr>
              <w:t xml:space="preserve">ponúk, </w:t>
            </w:r>
            <w:proofErr w:type="spellStart"/>
            <w:r w:rsidRPr="00267308">
              <w:rPr>
                <w:rFonts w:ascii="Arial" w:hAnsi="Arial" w:cs="Arial"/>
                <w:sz w:val="21"/>
                <w:szCs w:val="21"/>
              </w:rPr>
              <w:t>t.j</w:t>
            </w:r>
            <w:proofErr w:type="spellEnd"/>
            <w:r w:rsidRPr="00267308">
              <w:rPr>
                <w:rFonts w:ascii="Arial" w:hAnsi="Arial" w:cs="Arial"/>
                <w:sz w:val="21"/>
                <w:szCs w:val="21"/>
              </w:rPr>
              <w:t>.</w:t>
            </w:r>
            <w:r w:rsidR="007544FF" w:rsidRPr="00267308">
              <w:rPr>
                <w:rFonts w:ascii="Arial" w:hAnsi="Arial" w:cs="Arial"/>
                <w:sz w:val="21"/>
                <w:szCs w:val="21"/>
              </w:rPr>
              <w:t xml:space="preserve"> 03</w:t>
            </w:r>
            <w:r w:rsidRPr="00267308">
              <w:rPr>
                <w:rFonts w:ascii="Arial" w:hAnsi="Arial" w:cs="Arial"/>
                <w:sz w:val="21"/>
                <w:szCs w:val="21"/>
              </w:rPr>
              <w:t>.0</w:t>
            </w:r>
            <w:r w:rsidR="007544FF" w:rsidRPr="00267308">
              <w:rPr>
                <w:rFonts w:ascii="Arial" w:hAnsi="Arial" w:cs="Arial"/>
                <w:sz w:val="21"/>
                <w:szCs w:val="21"/>
              </w:rPr>
              <w:t>6</w:t>
            </w:r>
            <w:r w:rsidRPr="00267308">
              <w:rPr>
                <w:rFonts w:ascii="Arial" w:hAnsi="Arial" w:cs="Arial"/>
                <w:sz w:val="21"/>
                <w:szCs w:val="21"/>
              </w:rPr>
              <w:t>.2019 o 1</w:t>
            </w:r>
            <w:r w:rsidR="007544FF" w:rsidRPr="00267308">
              <w:rPr>
                <w:rFonts w:ascii="Arial" w:hAnsi="Arial" w:cs="Arial"/>
                <w:sz w:val="21"/>
                <w:szCs w:val="21"/>
              </w:rPr>
              <w:t>1</w:t>
            </w:r>
            <w:r w:rsidRPr="00267308">
              <w:rPr>
                <w:rFonts w:ascii="Arial" w:hAnsi="Arial" w:cs="Arial"/>
                <w:sz w:val="21"/>
                <w:szCs w:val="21"/>
              </w:rPr>
              <w:t xml:space="preserve">:00h na mailovú </w:t>
            </w:r>
            <w:r w:rsidRPr="00267308">
              <w:rPr>
                <w:rFonts w:ascii="Arial" w:hAnsi="Arial" w:cs="Arial"/>
                <w:color w:val="000000"/>
                <w:sz w:val="21"/>
                <w:szCs w:val="21"/>
              </w:rPr>
              <w:t>adresu: mariasulekova@agenturavo.sk</w:t>
            </w:r>
            <w:r w:rsidR="00A4211B" w:rsidRPr="00267308">
              <w:rPr>
                <w:rFonts w:ascii="Arial" w:hAnsi="Arial" w:cs="Arial"/>
                <w:color w:val="000000"/>
                <w:sz w:val="21"/>
                <w:szCs w:val="21"/>
              </w:rPr>
              <w:t>.</w:t>
            </w:r>
          </w:p>
          <w:p w:rsidR="0035610D" w:rsidRPr="00690070" w:rsidRDefault="0035610D" w:rsidP="0035610D">
            <w:pPr>
              <w:spacing w:line="240" w:lineRule="auto"/>
              <w:rPr>
                <w:rFonts w:ascii="Arial" w:hAnsi="Arial" w:cs="Arial"/>
                <w:b/>
              </w:rPr>
            </w:pPr>
            <w:r w:rsidRPr="0035610D">
              <w:rPr>
                <w:rFonts w:ascii="Arial" w:hAnsi="Arial" w:cs="Arial"/>
                <w:color w:val="000000"/>
                <w:sz w:val="21"/>
                <w:szCs w:val="21"/>
                <w:u w:val="single"/>
              </w:rPr>
              <w:t>V prípade predloženia ponuky v listinnej podobe</w:t>
            </w:r>
            <w:r w:rsidRPr="0035610D">
              <w:rPr>
                <w:rFonts w:ascii="Arial" w:hAnsi="Arial" w:cs="Arial"/>
                <w:color w:val="000000"/>
                <w:sz w:val="21"/>
                <w:szCs w:val="21"/>
              </w:rPr>
              <w:t xml:space="preserve"> uchádzač doručí ponuku osobne, poštou alebo kuriérom na adresu VOLUMA  </w:t>
            </w:r>
            <w:proofErr w:type="spellStart"/>
            <w:r w:rsidRPr="0035610D">
              <w:rPr>
                <w:rFonts w:ascii="Arial" w:hAnsi="Arial" w:cs="Arial"/>
                <w:color w:val="000000"/>
                <w:sz w:val="21"/>
                <w:szCs w:val="21"/>
              </w:rPr>
              <w:t>s.r.o</w:t>
            </w:r>
            <w:proofErr w:type="spellEnd"/>
            <w:r w:rsidRPr="0035610D">
              <w:rPr>
                <w:rFonts w:ascii="Arial" w:hAnsi="Arial" w:cs="Arial"/>
                <w:color w:val="000000"/>
                <w:sz w:val="21"/>
                <w:szCs w:val="21"/>
              </w:rPr>
              <w:t xml:space="preserve">., Cesta na Senec 2/A, 821 04 Bratislava, kancelária č. 2 na I. </w:t>
            </w:r>
            <w:r w:rsidR="00A4211B">
              <w:rPr>
                <w:rFonts w:ascii="Arial" w:hAnsi="Arial" w:cs="Arial"/>
                <w:color w:val="000000"/>
                <w:sz w:val="21"/>
                <w:szCs w:val="21"/>
              </w:rPr>
              <w:t>p</w:t>
            </w:r>
            <w:r w:rsidRPr="0035610D">
              <w:rPr>
                <w:rFonts w:ascii="Arial" w:hAnsi="Arial" w:cs="Arial"/>
                <w:color w:val="000000"/>
                <w:sz w:val="21"/>
                <w:szCs w:val="21"/>
              </w:rPr>
              <w:t>oschodí  s označením „</w:t>
            </w:r>
            <w:r w:rsidRPr="0035610D">
              <w:rPr>
                <w:rFonts w:ascii="Arial" w:hAnsi="Arial" w:cs="Arial"/>
                <w:b/>
                <w:sz w:val="21"/>
                <w:szCs w:val="21"/>
              </w:rPr>
              <w:t xml:space="preserve">Súťaž“ </w:t>
            </w:r>
            <w:r w:rsidRPr="0035610D">
              <w:rPr>
                <w:rFonts w:ascii="Arial" w:hAnsi="Arial" w:cs="Arial"/>
                <w:sz w:val="21"/>
                <w:szCs w:val="21"/>
              </w:rPr>
              <w:t>a s heslom súťaže</w:t>
            </w:r>
            <w:r w:rsidRPr="0035610D">
              <w:rPr>
                <w:rFonts w:ascii="Arial" w:hAnsi="Arial" w:cs="Arial"/>
                <w:b/>
                <w:sz w:val="21"/>
                <w:szCs w:val="21"/>
              </w:rPr>
              <w:t xml:space="preserve"> </w:t>
            </w:r>
            <w:r w:rsidR="00A4211B">
              <w:rPr>
                <w:rFonts w:ascii="Arial" w:hAnsi="Arial" w:cs="Arial"/>
                <w:b/>
                <w:sz w:val="21"/>
                <w:szCs w:val="21"/>
              </w:rPr>
              <w:br/>
            </w:r>
            <w:r w:rsidRPr="0035610D">
              <w:rPr>
                <w:rFonts w:ascii="Arial" w:hAnsi="Arial" w:cs="Arial"/>
                <w:b/>
                <w:sz w:val="21"/>
                <w:szCs w:val="21"/>
              </w:rPr>
              <w:t>„</w:t>
            </w:r>
            <w:r w:rsidRPr="0035610D">
              <w:rPr>
                <w:rFonts w:ascii="Arial" w:hAnsi="Arial" w:cs="Arial"/>
                <w:b/>
                <w:bCs/>
                <w:sz w:val="21"/>
                <w:szCs w:val="21"/>
              </w:rPr>
              <w:t xml:space="preserve"> </w:t>
            </w:r>
            <w:proofErr w:type="spellStart"/>
            <w:r w:rsidRPr="0035610D">
              <w:rPr>
                <w:rFonts w:ascii="Arial" w:hAnsi="Arial" w:cs="Arial"/>
                <w:b/>
                <w:bCs/>
                <w:sz w:val="21"/>
                <w:szCs w:val="21"/>
              </w:rPr>
              <w:t>ZsNH</w:t>
            </w:r>
            <w:proofErr w:type="spellEnd"/>
            <w:r w:rsidRPr="0035610D">
              <w:rPr>
                <w:rFonts w:ascii="Arial" w:hAnsi="Arial" w:cs="Arial"/>
                <w:b/>
                <w:bCs/>
                <w:sz w:val="21"/>
                <w:szCs w:val="21"/>
              </w:rPr>
              <w:t xml:space="preserve"> </w:t>
            </w:r>
            <w:r w:rsidR="00A4211B">
              <w:rPr>
                <w:rFonts w:ascii="Arial" w:hAnsi="Arial" w:cs="Arial"/>
                <w:b/>
                <w:bCs/>
                <w:sz w:val="21"/>
                <w:szCs w:val="21"/>
              </w:rPr>
              <w:t>– Rudnianska Lehota</w:t>
            </w:r>
            <w:r w:rsidRPr="0035610D">
              <w:rPr>
                <w:rFonts w:ascii="Arial" w:hAnsi="Arial" w:cs="Arial"/>
                <w:b/>
                <w:bCs/>
                <w:sz w:val="21"/>
                <w:szCs w:val="21"/>
              </w:rPr>
              <w:t xml:space="preserve">  - neotvárať</w:t>
            </w:r>
            <w:r w:rsidRPr="0035610D">
              <w:rPr>
                <w:rFonts w:ascii="Arial" w:hAnsi="Arial" w:cs="Arial"/>
                <w:color w:val="000000"/>
                <w:sz w:val="21"/>
                <w:szCs w:val="21"/>
              </w:rPr>
              <w:t>“. Cenová ponuka a ďalšie doklady a dokumenty uchádzača musia byť podpísané uchádzačom alebo štatutárnym orgánom uchádzača, resp. osobou splnomocnenou na konanie za uchádzača.</w:t>
            </w:r>
          </w:p>
        </w:tc>
      </w:tr>
      <w:tr w:rsidR="00167DF7" w:rsidRPr="00167DF7" w:rsidTr="00B22F77">
        <w:tc>
          <w:tcPr>
            <w:tcW w:w="708" w:type="dxa"/>
          </w:tcPr>
          <w:p w:rsidR="00167DF7" w:rsidRDefault="001F0A12">
            <w:pPr>
              <w:rPr>
                <w:rFonts w:ascii="Arial" w:hAnsi="Arial" w:cs="Arial"/>
              </w:rPr>
            </w:pPr>
            <w:r>
              <w:rPr>
                <w:rFonts w:ascii="Arial" w:hAnsi="Arial" w:cs="Arial"/>
              </w:rPr>
              <w:t>1</w:t>
            </w:r>
            <w:r w:rsidR="00A4211B">
              <w:rPr>
                <w:rFonts w:ascii="Arial" w:hAnsi="Arial" w:cs="Arial"/>
              </w:rPr>
              <w:t>7</w:t>
            </w:r>
            <w:r w:rsidR="00726159">
              <w:rPr>
                <w:rFonts w:ascii="Arial" w:hAnsi="Arial" w:cs="Arial"/>
              </w:rPr>
              <w:t>.</w:t>
            </w:r>
          </w:p>
        </w:tc>
        <w:tc>
          <w:tcPr>
            <w:tcW w:w="8080" w:type="dxa"/>
          </w:tcPr>
          <w:p w:rsidR="00B33D97" w:rsidRPr="00267308" w:rsidRDefault="00726159" w:rsidP="00B860A6">
            <w:pPr>
              <w:spacing w:line="240" w:lineRule="auto"/>
              <w:rPr>
                <w:rFonts w:ascii="Arial" w:hAnsi="Arial" w:cs="Arial"/>
                <w:sz w:val="21"/>
                <w:szCs w:val="21"/>
              </w:rPr>
            </w:pPr>
            <w:r w:rsidRPr="007544FF">
              <w:rPr>
                <w:rFonts w:ascii="Arial" w:hAnsi="Arial" w:cs="Arial"/>
                <w:b/>
              </w:rPr>
              <w:t xml:space="preserve">Lehota </w:t>
            </w:r>
            <w:r w:rsidR="0085723C" w:rsidRPr="007544FF">
              <w:rPr>
                <w:rFonts w:ascii="Arial" w:hAnsi="Arial" w:cs="Arial"/>
                <w:b/>
              </w:rPr>
              <w:t xml:space="preserve">a miesto </w:t>
            </w:r>
            <w:r w:rsidRPr="007544FF">
              <w:rPr>
                <w:rFonts w:ascii="Arial" w:hAnsi="Arial" w:cs="Arial"/>
                <w:b/>
              </w:rPr>
              <w:t xml:space="preserve">na predkladanie </w:t>
            </w:r>
            <w:r w:rsidR="00A4211B" w:rsidRPr="007544FF">
              <w:rPr>
                <w:rFonts w:ascii="Arial" w:hAnsi="Arial" w:cs="Arial"/>
                <w:b/>
              </w:rPr>
              <w:t xml:space="preserve">a otváranie </w:t>
            </w:r>
            <w:r w:rsidRPr="007544FF">
              <w:rPr>
                <w:rFonts w:ascii="Arial" w:hAnsi="Arial" w:cs="Arial"/>
                <w:b/>
              </w:rPr>
              <w:t>ponúk:</w:t>
            </w:r>
            <w:r w:rsidR="00D7213E" w:rsidRPr="007544FF">
              <w:rPr>
                <w:rFonts w:ascii="Arial" w:hAnsi="Arial" w:cs="Arial"/>
                <w:b/>
              </w:rPr>
              <w:br/>
            </w:r>
            <w:r w:rsidR="0085723C" w:rsidRPr="007544FF">
              <w:rPr>
                <w:rFonts w:ascii="Arial" w:hAnsi="Arial" w:cs="Arial"/>
                <w:sz w:val="21"/>
                <w:szCs w:val="21"/>
                <w:u w:val="single"/>
              </w:rPr>
              <w:t>Lehota</w:t>
            </w:r>
            <w:r w:rsidR="00A4211B" w:rsidRPr="007544FF">
              <w:rPr>
                <w:rFonts w:ascii="Arial" w:hAnsi="Arial" w:cs="Arial"/>
                <w:sz w:val="21"/>
                <w:szCs w:val="21"/>
                <w:u w:val="single"/>
              </w:rPr>
              <w:t xml:space="preserve"> na predkladanie </w:t>
            </w:r>
            <w:r w:rsidR="00A4211B" w:rsidRPr="00267308">
              <w:rPr>
                <w:rFonts w:ascii="Arial" w:hAnsi="Arial" w:cs="Arial"/>
                <w:sz w:val="21"/>
                <w:szCs w:val="21"/>
                <w:u w:val="single"/>
              </w:rPr>
              <w:t xml:space="preserve">ponúk </w:t>
            </w:r>
            <w:r w:rsidR="00C4408F" w:rsidRPr="00267308">
              <w:rPr>
                <w:rFonts w:ascii="Arial" w:hAnsi="Arial" w:cs="Arial"/>
                <w:b/>
                <w:sz w:val="21"/>
                <w:szCs w:val="21"/>
                <w:u w:val="single"/>
              </w:rPr>
              <w:t xml:space="preserve"> </w:t>
            </w:r>
            <w:r w:rsidR="007544FF" w:rsidRPr="00267308">
              <w:rPr>
                <w:rFonts w:ascii="Arial" w:hAnsi="Arial" w:cs="Arial"/>
                <w:b/>
                <w:sz w:val="21"/>
                <w:szCs w:val="21"/>
                <w:u w:val="single"/>
              </w:rPr>
              <w:t>03</w:t>
            </w:r>
            <w:r w:rsidR="00B860A6" w:rsidRPr="00267308">
              <w:rPr>
                <w:rFonts w:ascii="Arial" w:hAnsi="Arial" w:cs="Arial"/>
                <w:b/>
                <w:sz w:val="21"/>
                <w:szCs w:val="21"/>
              </w:rPr>
              <w:t>.</w:t>
            </w:r>
            <w:r w:rsidR="007544FF" w:rsidRPr="00267308">
              <w:rPr>
                <w:rFonts w:ascii="Arial" w:hAnsi="Arial" w:cs="Arial"/>
                <w:b/>
                <w:sz w:val="21"/>
                <w:szCs w:val="21"/>
              </w:rPr>
              <w:t>06</w:t>
            </w:r>
            <w:r w:rsidR="00B860A6" w:rsidRPr="00267308">
              <w:rPr>
                <w:rFonts w:ascii="Arial" w:hAnsi="Arial" w:cs="Arial"/>
                <w:b/>
                <w:sz w:val="21"/>
                <w:szCs w:val="21"/>
              </w:rPr>
              <w:t>.</w:t>
            </w:r>
            <w:r w:rsidR="00DF57A7" w:rsidRPr="00267308">
              <w:rPr>
                <w:rFonts w:ascii="Arial" w:hAnsi="Arial" w:cs="Arial"/>
                <w:b/>
                <w:sz w:val="21"/>
                <w:szCs w:val="21"/>
              </w:rPr>
              <w:t>2</w:t>
            </w:r>
            <w:r w:rsidR="004B0C30" w:rsidRPr="00267308">
              <w:rPr>
                <w:rFonts w:ascii="Arial" w:hAnsi="Arial" w:cs="Arial"/>
                <w:b/>
                <w:sz w:val="21"/>
                <w:szCs w:val="21"/>
              </w:rPr>
              <w:t>01</w:t>
            </w:r>
            <w:r w:rsidR="007544FF" w:rsidRPr="00267308">
              <w:rPr>
                <w:rFonts w:ascii="Arial" w:hAnsi="Arial" w:cs="Arial"/>
                <w:b/>
                <w:sz w:val="21"/>
                <w:szCs w:val="21"/>
              </w:rPr>
              <w:t>9</w:t>
            </w:r>
            <w:r w:rsidR="0016474E" w:rsidRPr="00267308">
              <w:rPr>
                <w:rFonts w:ascii="Arial" w:hAnsi="Arial" w:cs="Arial"/>
                <w:b/>
                <w:sz w:val="21"/>
                <w:szCs w:val="21"/>
              </w:rPr>
              <w:t xml:space="preserve"> čas.: 1</w:t>
            </w:r>
            <w:r w:rsidR="00A4211B" w:rsidRPr="00267308">
              <w:rPr>
                <w:rFonts w:ascii="Arial" w:hAnsi="Arial" w:cs="Arial"/>
                <w:b/>
                <w:sz w:val="21"/>
                <w:szCs w:val="21"/>
              </w:rPr>
              <w:t>0</w:t>
            </w:r>
            <w:r w:rsidR="00DF57A7" w:rsidRPr="00267308">
              <w:rPr>
                <w:rFonts w:ascii="Arial" w:hAnsi="Arial" w:cs="Arial"/>
                <w:b/>
                <w:sz w:val="21"/>
                <w:szCs w:val="21"/>
              </w:rPr>
              <w:t>:00h</w:t>
            </w:r>
            <w:r w:rsidR="00DF57A7" w:rsidRPr="00267308">
              <w:rPr>
                <w:rFonts w:ascii="Arial" w:hAnsi="Arial" w:cs="Arial"/>
                <w:sz w:val="21"/>
                <w:szCs w:val="21"/>
              </w:rPr>
              <w:t>.</w:t>
            </w:r>
          </w:p>
          <w:p w:rsidR="00A4211B" w:rsidRPr="007544FF" w:rsidRDefault="00A4211B" w:rsidP="00B860A6">
            <w:pPr>
              <w:spacing w:line="240" w:lineRule="auto"/>
              <w:rPr>
                <w:rFonts w:ascii="Arial" w:hAnsi="Arial" w:cs="Arial"/>
                <w:sz w:val="21"/>
                <w:szCs w:val="21"/>
              </w:rPr>
            </w:pPr>
            <w:r w:rsidRPr="00267308">
              <w:rPr>
                <w:rFonts w:ascii="Arial" w:hAnsi="Arial" w:cs="Arial"/>
                <w:sz w:val="21"/>
                <w:szCs w:val="21"/>
                <w:u w:val="single"/>
              </w:rPr>
              <w:t xml:space="preserve">Lehota na otváranie ponúk  </w:t>
            </w:r>
            <w:r w:rsidR="007544FF" w:rsidRPr="00267308">
              <w:rPr>
                <w:rFonts w:ascii="Arial" w:hAnsi="Arial" w:cs="Arial"/>
                <w:b/>
                <w:sz w:val="21"/>
                <w:szCs w:val="21"/>
                <w:u w:val="single"/>
              </w:rPr>
              <w:t>03</w:t>
            </w:r>
            <w:r w:rsidRPr="00267308">
              <w:rPr>
                <w:rFonts w:ascii="Arial" w:hAnsi="Arial" w:cs="Arial"/>
                <w:b/>
                <w:sz w:val="21"/>
                <w:szCs w:val="21"/>
              </w:rPr>
              <w:t>.</w:t>
            </w:r>
            <w:r w:rsidR="007544FF" w:rsidRPr="00267308">
              <w:rPr>
                <w:rFonts w:ascii="Arial" w:hAnsi="Arial" w:cs="Arial"/>
                <w:b/>
                <w:sz w:val="21"/>
                <w:szCs w:val="21"/>
              </w:rPr>
              <w:t>06</w:t>
            </w:r>
            <w:r w:rsidRPr="00267308">
              <w:rPr>
                <w:rFonts w:ascii="Arial" w:hAnsi="Arial" w:cs="Arial"/>
                <w:b/>
                <w:sz w:val="21"/>
                <w:szCs w:val="21"/>
              </w:rPr>
              <w:t>.201</w:t>
            </w:r>
            <w:r w:rsidR="007544FF" w:rsidRPr="00267308">
              <w:rPr>
                <w:rFonts w:ascii="Arial" w:hAnsi="Arial" w:cs="Arial"/>
                <w:b/>
                <w:sz w:val="21"/>
                <w:szCs w:val="21"/>
              </w:rPr>
              <w:t>9</w:t>
            </w:r>
            <w:r w:rsidRPr="00267308">
              <w:rPr>
                <w:rFonts w:ascii="Arial" w:hAnsi="Arial" w:cs="Arial"/>
                <w:b/>
                <w:sz w:val="21"/>
                <w:szCs w:val="21"/>
              </w:rPr>
              <w:t xml:space="preserve"> čas.: 11:00h</w:t>
            </w:r>
            <w:r w:rsidRPr="00267308">
              <w:rPr>
                <w:rFonts w:ascii="Arial" w:hAnsi="Arial" w:cs="Arial"/>
                <w:sz w:val="21"/>
                <w:szCs w:val="21"/>
              </w:rPr>
              <w:t>.</w:t>
            </w:r>
          </w:p>
          <w:p w:rsidR="00A4211B" w:rsidRPr="007544FF" w:rsidRDefault="0085723C" w:rsidP="00B860A6">
            <w:pPr>
              <w:spacing w:line="240" w:lineRule="auto"/>
              <w:rPr>
                <w:rFonts w:ascii="Arial" w:hAnsi="Arial" w:cs="Arial"/>
                <w:sz w:val="21"/>
                <w:szCs w:val="21"/>
              </w:rPr>
            </w:pPr>
            <w:r w:rsidRPr="007544FF">
              <w:rPr>
                <w:rFonts w:ascii="Arial" w:hAnsi="Arial" w:cs="Arial"/>
                <w:sz w:val="21"/>
                <w:szCs w:val="21"/>
                <w:u w:val="single"/>
              </w:rPr>
              <w:t>Miesto:</w:t>
            </w:r>
            <w:r w:rsidRPr="007544FF">
              <w:rPr>
                <w:rFonts w:ascii="Arial" w:hAnsi="Arial" w:cs="Arial"/>
                <w:sz w:val="21"/>
                <w:szCs w:val="21"/>
              </w:rPr>
              <w:t xml:space="preserve"> VOLUMA </w:t>
            </w:r>
            <w:proofErr w:type="spellStart"/>
            <w:r w:rsidRPr="007544FF">
              <w:rPr>
                <w:rFonts w:ascii="Arial" w:hAnsi="Arial" w:cs="Arial"/>
                <w:sz w:val="21"/>
                <w:szCs w:val="21"/>
              </w:rPr>
              <w:t>s.r.o</w:t>
            </w:r>
            <w:proofErr w:type="spellEnd"/>
            <w:r w:rsidRPr="007544FF">
              <w:rPr>
                <w:rFonts w:ascii="Arial" w:hAnsi="Arial" w:cs="Arial"/>
                <w:sz w:val="21"/>
                <w:szCs w:val="21"/>
              </w:rPr>
              <w:t xml:space="preserve">. Cesta na Senec 2/A, </w:t>
            </w:r>
            <w:proofErr w:type="spellStart"/>
            <w:r w:rsidRPr="007544FF">
              <w:rPr>
                <w:rFonts w:ascii="Arial" w:hAnsi="Arial" w:cs="Arial"/>
                <w:sz w:val="21"/>
                <w:szCs w:val="21"/>
              </w:rPr>
              <w:t>Shopping</w:t>
            </w:r>
            <w:proofErr w:type="spellEnd"/>
            <w:r w:rsidR="00C472AA" w:rsidRPr="007544FF">
              <w:rPr>
                <w:rFonts w:ascii="Arial" w:hAnsi="Arial" w:cs="Arial"/>
                <w:sz w:val="21"/>
                <w:szCs w:val="21"/>
              </w:rPr>
              <w:t xml:space="preserve"> </w:t>
            </w:r>
            <w:proofErr w:type="spellStart"/>
            <w:r w:rsidRPr="007544FF">
              <w:rPr>
                <w:rFonts w:ascii="Arial" w:hAnsi="Arial" w:cs="Arial"/>
                <w:sz w:val="21"/>
                <w:szCs w:val="21"/>
              </w:rPr>
              <w:t>Palace</w:t>
            </w:r>
            <w:proofErr w:type="spellEnd"/>
            <w:r w:rsidRPr="007544FF">
              <w:rPr>
                <w:rFonts w:ascii="Arial" w:hAnsi="Arial" w:cs="Arial"/>
                <w:sz w:val="21"/>
                <w:szCs w:val="21"/>
              </w:rPr>
              <w:t xml:space="preserve">, </w:t>
            </w:r>
            <w:r w:rsidR="00690070" w:rsidRPr="007544FF">
              <w:rPr>
                <w:rFonts w:ascii="Arial" w:hAnsi="Arial" w:cs="Arial"/>
                <w:sz w:val="21"/>
                <w:szCs w:val="21"/>
              </w:rPr>
              <w:br/>
            </w:r>
            <w:r w:rsidRPr="007544FF">
              <w:rPr>
                <w:rFonts w:ascii="Arial" w:hAnsi="Arial" w:cs="Arial"/>
                <w:sz w:val="21"/>
                <w:szCs w:val="21"/>
              </w:rPr>
              <w:t>821 04  Bratislava, kancelária č. 2 na 1. poschodí</w:t>
            </w:r>
          </w:p>
        </w:tc>
      </w:tr>
      <w:tr w:rsidR="00167DF7" w:rsidRPr="00167DF7" w:rsidTr="00B22F77">
        <w:tc>
          <w:tcPr>
            <w:tcW w:w="708" w:type="dxa"/>
          </w:tcPr>
          <w:p w:rsidR="00167DF7" w:rsidRDefault="001F0A12">
            <w:pPr>
              <w:rPr>
                <w:rFonts w:ascii="Arial" w:hAnsi="Arial" w:cs="Arial"/>
              </w:rPr>
            </w:pPr>
            <w:r>
              <w:rPr>
                <w:rFonts w:ascii="Arial" w:hAnsi="Arial" w:cs="Arial"/>
              </w:rPr>
              <w:t>1</w:t>
            </w:r>
            <w:r w:rsidR="00A4211B">
              <w:rPr>
                <w:rFonts w:ascii="Arial" w:hAnsi="Arial" w:cs="Arial"/>
              </w:rPr>
              <w:t>8</w:t>
            </w:r>
            <w:r w:rsidR="00726159">
              <w:rPr>
                <w:rFonts w:ascii="Arial" w:hAnsi="Arial" w:cs="Arial"/>
              </w:rPr>
              <w:t>.</w:t>
            </w:r>
          </w:p>
        </w:tc>
        <w:tc>
          <w:tcPr>
            <w:tcW w:w="8080" w:type="dxa"/>
          </w:tcPr>
          <w:p w:rsidR="00D7213E" w:rsidRPr="007544FF" w:rsidRDefault="00726159" w:rsidP="00CE79B5">
            <w:pPr>
              <w:rPr>
                <w:rFonts w:ascii="Arial" w:eastAsiaTheme="minorHAnsi" w:hAnsi="Arial" w:cs="Arial"/>
                <w:b/>
                <w:lang w:val="cs-CZ"/>
              </w:rPr>
            </w:pPr>
            <w:proofErr w:type="spellStart"/>
            <w:r w:rsidRPr="007544FF">
              <w:rPr>
                <w:rFonts w:ascii="Arial" w:eastAsiaTheme="minorHAnsi" w:hAnsi="Arial" w:cs="Arial"/>
                <w:b/>
                <w:lang w:val="cs-CZ"/>
              </w:rPr>
              <w:t>Minimálna</w:t>
            </w:r>
            <w:proofErr w:type="spellEnd"/>
            <w:r w:rsidR="00C4408F" w:rsidRPr="007544FF">
              <w:rPr>
                <w:rFonts w:ascii="Arial" w:eastAsiaTheme="minorHAnsi" w:hAnsi="Arial" w:cs="Arial"/>
                <w:b/>
                <w:lang w:val="cs-CZ"/>
              </w:rPr>
              <w:t xml:space="preserve"> </w:t>
            </w:r>
            <w:proofErr w:type="spellStart"/>
            <w:r w:rsidRPr="007544FF">
              <w:rPr>
                <w:rFonts w:ascii="Arial" w:eastAsiaTheme="minorHAnsi" w:hAnsi="Arial" w:cs="Arial"/>
                <w:b/>
                <w:lang w:val="cs-CZ"/>
              </w:rPr>
              <w:t>lehota</w:t>
            </w:r>
            <w:proofErr w:type="spellEnd"/>
            <w:r w:rsidRPr="007544FF">
              <w:rPr>
                <w:rFonts w:ascii="Arial" w:eastAsiaTheme="minorHAnsi" w:hAnsi="Arial" w:cs="Arial"/>
                <w:b/>
                <w:lang w:val="cs-CZ"/>
              </w:rPr>
              <w:t xml:space="preserve">, </w:t>
            </w:r>
            <w:proofErr w:type="spellStart"/>
            <w:r w:rsidRPr="007544FF">
              <w:rPr>
                <w:rFonts w:ascii="Arial" w:eastAsiaTheme="minorHAnsi" w:hAnsi="Arial" w:cs="Arial"/>
                <w:b/>
                <w:lang w:val="cs-CZ"/>
              </w:rPr>
              <w:t>počas</w:t>
            </w:r>
            <w:proofErr w:type="spellEnd"/>
            <w:r w:rsidR="00C4408F" w:rsidRPr="007544FF">
              <w:rPr>
                <w:rFonts w:ascii="Arial" w:eastAsiaTheme="minorHAnsi" w:hAnsi="Arial" w:cs="Arial"/>
                <w:b/>
                <w:lang w:val="cs-CZ"/>
              </w:rPr>
              <w:t xml:space="preserve"> </w:t>
            </w:r>
            <w:proofErr w:type="spellStart"/>
            <w:r w:rsidRPr="007544FF">
              <w:rPr>
                <w:rFonts w:ascii="Arial" w:eastAsiaTheme="minorHAnsi" w:hAnsi="Arial" w:cs="Arial"/>
                <w:b/>
                <w:lang w:val="cs-CZ"/>
              </w:rPr>
              <w:t>ktorej</w:t>
            </w:r>
            <w:proofErr w:type="spellEnd"/>
            <w:r w:rsidRPr="007544FF">
              <w:rPr>
                <w:rFonts w:ascii="Arial" w:eastAsiaTheme="minorHAnsi" w:hAnsi="Arial" w:cs="Arial"/>
                <w:b/>
                <w:lang w:val="cs-CZ"/>
              </w:rPr>
              <w:t xml:space="preserve"> sú </w:t>
            </w:r>
            <w:proofErr w:type="spellStart"/>
            <w:r w:rsidRPr="007544FF">
              <w:rPr>
                <w:rFonts w:ascii="Arial" w:eastAsiaTheme="minorHAnsi" w:hAnsi="Arial" w:cs="Arial"/>
                <w:b/>
                <w:lang w:val="cs-CZ"/>
              </w:rPr>
              <w:t>ponuky</w:t>
            </w:r>
            <w:proofErr w:type="spellEnd"/>
            <w:r w:rsidR="00C4408F" w:rsidRPr="007544FF">
              <w:rPr>
                <w:rFonts w:ascii="Arial" w:eastAsiaTheme="minorHAnsi" w:hAnsi="Arial" w:cs="Arial"/>
                <w:b/>
                <w:lang w:val="cs-CZ"/>
              </w:rPr>
              <w:t xml:space="preserve"> </w:t>
            </w:r>
            <w:proofErr w:type="spellStart"/>
            <w:r w:rsidRPr="007544FF">
              <w:rPr>
                <w:rFonts w:ascii="Arial" w:eastAsiaTheme="minorHAnsi" w:hAnsi="Arial" w:cs="Arial"/>
                <w:b/>
                <w:lang w:val="cs-CZ"/>
              </w:rPr>
              <w:t>uchádzačov</w:t>
            </w:r>
            <w:proofErr w:type="spellEnd"/>
            <w:r w:rsidR="00C4408F" w:rsidRPr="007544FF">
              <w:rPr>
                <w:rFonts w:ascii="Arial" w:eastAsiaTheme="minorHAnsi" w:hAnsi="Arial" w:cs="Arial"/>
                <w:b/>
                <w:lang w:val="cs-CZ"/>
              </w:rPr>
              <w:t xml:space="preserve"> </w:t>
            </w:r>
            <w:proofErr w:type="spellStart"/>
            <w:r w:rsidRPr="007544FF">
              <w:rPr>
                <w:rFonts w:ascii="Arial" w:eastAsiaTheme="minorHAnsi" w:hAnsi="Arial" w:cs="Arial"/>
                <w:b/>
                <w:lang w:val="cs-CZ"/>
              </w:rPr>
              <w:t>viazané</w:t>
            </w:r>
            <w:proofErr w:type="spellEnd"/>
            <w:r w:rsidRPr="007544FF">
              <w:rPr>
                <w:rFonts w:ascii="Arial" w:eastAsiaTheme="minorHAnsi" w:hAnsi="Arial" w:cs="Arial"/>
                <w:b/>
                <w:lang w:val="cs-CZ"/>
              </w:rPr>
              <w:t>:</w:t>
            </w:r>
            <w:r w:rsidR="00D7213E" w:rsidRPr="007544FF">
              <w:rPr>
                <w:rFonts w:ascii="Arial" w:eastAsiaTheme="minorHAnsi" w:hAnsi="Arial" w:cs="Arial"/>
                <w:b/>
                <w:lang w:val="cs-CZ"/>
              </w:rPr>
              <w:br/>
            </w:r>
            <w:proofErr w:type="spellStart"/>
            <w:r w:rsidR="00C64273" w:rsidRPr="007544FF">
              <w:rPr>
                <w:rFonts w:ascii="Arial" w:eastAsiaTheme="minorHAnsi" w:hAnsi="Arial" w:cs="Arial"/>
                <w:sz w:val="21"/>
                <w:szCs w:val="21"/>
                <w:lang w:val="cs-CZ"/>
              </w:rPr>
              <w:t>Dátum</w:t>
            </w:r>
            <w:proofErr w:type="spellEnd"/>
            <w:r w:rsidR="00C64273" w:rsidRPr="007544FF">
              <w:rPr>
                <w:rFonts w:ascii="Arial" w:eastAsiaTheme="minorHAnsi" w:hAnsi="Arial" w:cs="Arial"/>
                <w:sz w:val="21"/>
                <w:szCs w:val="21"/>
                <w:lang w:val="cs-CZ"/>
              </w:rPr>
              <w:t xml:space="preserve">: </w:t>
            </w:r>
            <w:r w:rsidR="002B31AB" w:rsidRPr="007544FF">
              <w:rPr>
                <w:rFonts w:ascii="Arial" w:eastAsiaTheme="minorHAnsi" w:hAnsi="Arial" w:cs="Arial"/>
                <w:sz w:val="21"/>
                <w:szCs w:val="21"/>
                <w:lang w:val="cs-CZ"/>
              </w:rPr>
              <w:t>27</w:t>
            </w:r>
            <w:r w:rsidR="008706AE" w:rsidRPr="007544FF">
              <w:rPr>
                <w:rFonts w:ascii="Arial" w:eastAsiaTheme="minorHAnsi" w:hAnsi="Arial" w:cs="Arial"/>
                <w:sz w:val="21"/>
                <w:szCs w:val="21"/>
                <w:lang w:val="cs-CZ"/>
              </w:rPr>
              <w:t>.12.201</w:t>
            </w:r>
            <w:r w:rsidR="008901AB" w:rsidRPr="007544FF">
              <w:rPr>
                <w:rFonts w:ascii="Arial" w:eastAsiaTheme="minorHAnsi" w:hAnsi="Arial" w:cs="Arial"/>
                <w:sz w:val="21"/>
                <w:szCs w:val="21"/>
                <w:lang w:val="cs-CZ"/>
              </w:rPr>
              <w:t>9</w:t>
            </w:r>
          </w:p>
        </w:tc>
      </w:tr>
      <w:tr w:rsidR="00726159" w:rsidRPr="00167DF7" w:rsidTr="00B22F77">
        <w:tc>
          <w:tcPr>
            <w:tcW w:w="708" w:type="dxa"/>
          </w:tcPr>
          <w:p w:rsidR="00726159" w:rsidRDefault="001F0A12">
            <w:pPr>
              <w:rPr>
                <w:rFonts w:ascii="Arial" w:hAnsi="Arial" w:cs="Arial"/>
              </w:rPr>
            </w:pPr>
            <w:r>
              <w:rPr>
                <w:rFonts w:ascii="Arial" w:hAnsi="Arial" w:cs="Arial"/>
              </w:rPr>
              <w:t>1</w:t>
            </w:r>
            <w:r w:rsidR="00A4211B">
              <w:rPr>
                <w:rFonts w:ascii="Arial" w:hAnsi="Arial" w:cs="Arial"/>
              </w:rPr>
              <w:t>9</w:t>
            </w:r>
            <w:r w:rsidR="00726159">
              <w:rPr>
                <w:rFonts w:ascii="Arial" w:hAnsi="Arial" w:cs="Arial"/>
              </w:rPr>
              <w:t>.</w:t>
            </w:r>
          </w:p>
        </w:tc>
        <w:tc>
          <w:tcPr>
            <w:tcW w:w="8080" w:type="dxa"/>
          </w:tcPr>
          <w:p w:rsidR="00E3681D" w:rsidRPr="00C472AA" w:rsidRDefault="00DB41F7" w:rsidP="008901AB">
            <w:pPr>
              <w:spacing w:line="240" w:lineRule="auto"/>
              <w:rPr>
                <w:rFonts w:ascii="Arial" w:hAnsi="Arial" w:cs="Arial"/>
                <w:sz w:val="21"/>
                <w:szCs w:val="21"/>
              </w:rPr>
            </w:pPr>
            <w:proofErr w:type="spellStart"/>
            <w:r>
              <w:rPr>
                <w:rFonts w:ascii="Arial" w:eastAsiaTheme="minorHAnsi" w:hAnsi="Arial" w:cs="Arial"/>
                <w:b/>
                <w:lang w:val="cs-CZ"/>
              </w:rPr>
              <w:t>Zmluva</w:t>
            </w:r>
            <w:proofErr w:type="spellEnd"/>
            <w:r>
              <w:rPr>
                <w:rFonts w:ascii="Arial" w:eastAsiaTheme="minorHAnsi" w:hAnsi="Arial" w:cs="Arial"/>
                <w:b/>
                <w:lang w:val="cs-CZ"/>
              </w:rPr>
              <w:t xml:space="preserve"> o </w:t>
            </w:r>
            <w:proofErr w:type="spellStart"/>
            <w:r>
              <w:rPr>
                <w:rFonts w:ascii="Arial" w:eastAsiaTheme="minorHAnsi" w:hAnsi="Arial" w:cs="Arial"/>
                <w:b/>
                <w:lang w:val="cs-CZ"/>
              </w:rPr>
              <w:t>dielo</w:t>
            </w:r>
            <w:proofErr w:type="spellEnd"/>
            <w:r w:rsidR="00F838F3" w:rsidRPr="00CE79B5">
              <w:rPr>
                <w:rFonts w:ascii="Arial" w:eastAsiaTheme="minorHAnsi" w:hAnsi="Arial" w:cs="Arial"/>
                <w:b/>
                <w:lang w:val="cs-CZ"/>
              </w:rPr>
              <w:t>:</w:t>
            </w:r>
            <w:r w:rsidR="00D7213E" w:rsidRPr="00CE79B5">
              <w:rPr>
                <w:rFonts w:ascii="Arial" w:eastAsiaTheme="minorHAnsi" w:hAnsi="Arial" w:cs="Arial"/>
                <w:b/>
                <w:lang w:val="cs-CZ"/>
              </w:rPr>
              <w:br/>
            </w:r>
            <w:proofErr w:type="spellStart"/>
            <w:r w:rsidR="00D7213E" w:rsidRPr="00C472AA">
              <w:rPr>
                <w:rFonts w:ascii="Arial" w:eastAsiaTheme="minorHAnsi" w:hAnsi="Arial" w:cs="Arial"/>
                <w:sz w:val="21"/>
                <w:szCs w:val="21"/>
                <w:lang w:val="cs-CZ"/>
              </w:rPr>
              <w:t>Verejný</w:t>
            </w:r>
            <w:proofErr w:type="spellEnd"/>
            <w:r w:rsidR="00C472AA" w:rsidRPr="00C472AA">
              <w:rPr>
                <w:rFonts w:ascii="Arial" w:eastAsiaTheme="minorHAnsi" w:hAnsi="Arial" w:cs="Arial"/>
                <w:sz w:val="21"/>
                <w:szCs w:val="21"/>
                <w:lang w:val="cs-CZ"/>
              </w:rPr>
              <w:t xml:space="preserve"> </w:t>
            </w:r>
            <w:proofErr w:type="spellStart"/>
            <w:r w:rsidR="00D7213E" w:rsidRPr="00C472AA">
              <w:rPr>
                <w:rFonts w:ascii="Arial" w:eastAsiaTheme="minorHAnsi" w:hAnsi="Arial" w:cs="Arial"/>
                <w:sz w:val="21"/>
                <w:szCs w:val="21"/>
                <w:lang w:val="cs-CZ"/>
              </w:rPr>
              <w:t>obstarávateľ</w:t>
            </w:r>
            <w:proofErr w:type="spellEnd"/>
            <w:r w:rsidR="00C472AA" w:rsidRPr="00C472AA">
              <w:rPr>
                <w:rFonts w:ascii="Arial" w:eastAsiaTheme="minorHAnsi" w:hAnsi="Arial" w:cs="Arial"/>
                <w:sz w:val="21"/>
                <w:szCs w:val="21"/>
                <w:lang w:val="cs-CZ"/>
              </w:rPr>
              <w:t xml:space="preserve"> </w:t>
            </w:r>
            <w:proofErr w:type="spellStart"/>
            <w:r w:rsidR="00D7213E" w:rsidRPr="00C472AA">
              <w:rPr>
                <w:rFonts w:ascii="Arial" w:eastAsiaTheme="minorHAnsi" w:hAnsi="Arial" w:cs="Arial"/>
                <w:sz w:val="21"/>
                <w:szCs w:val="21"/>
                <w:lang w:val="cs-CZ"/>
              </w:rPr>
              <w:t>predkladá</w:t>
            </w:r>
            <w:proofErr w:type="spellEnd"/>
            <w:r w:rsidR="00621325" w:rsidRPr="00C472AA">
              <w:rPr>
                <w:rFonts w:ascii="Arial" w:eastAsiaTheme="minorHAnsi" w:hAnsi="Arial" w:cs="Arial"/>
                <w:sz w:val="21"/>
                <w:szCs w:val="21"/>
                <w:lang w:val="cs-CZ"/>
              </w:rPr>
              <w:t xml:space="preserve"> v </w:t>
            </w:r>
            <w:proofErr w:type="spellStart"/>
            <w:r w:rsidR="00621325" w:rsidRPr="00C472AA">
              <w:rPr>
                <w:rFonts w:ascii="Arial" w:eastAsiaTheme="minorHAnsi" w:hAnsi="Arial" w:cs="Arial"/>
                <w:sz w:val="21"/>
                <w:szCs w:val="21"/>
                <w:lang w:val="cs-CZ"/>
              </w:rPr>
              <w:t>prílohe</w:t>
            </w:r>
            <w:proofErr w:type="spellEnd"/>
            <w:r w:rsidR="00621325" w:rsidRPr="00C472AA">
              <w:rPr>
                <w:rFonts w:ascii="Arial" w:eastAsiaTheme="minorHAnsi" w:hAnsi="Arial" w:cs="Arial"/>
                <w:sz w:val="21"/>
                <w:szCs w:val="21"/>
                <w:lang w:val="cs-CZ"/>
              </w:rPr>
              <w:t xml:space="preserve"> n</w:t>
            </w:r>
            <w:r w:rsidR="009868FC" w:rsidRPr="00C472AA">
              <w:rPr>
                <w:rFonts w:ascii="Arial" w:eastAsiaTheme="minorHAnsi" w:hAnsi="Arial" w:cs="Arial"/>
                <w:sz w:val="21"/>
                <w:szCs w:val="21"/>
                <w:lang w:val="cs-CZ"/>
              </w:rPr>
              <w:t xml:space="preserve">ávrh </w:t>
            </w:r>
            <w:proofErr w:type="spellStart"/>
            <w:r w:rsidR="009868FC" w:rsidRPr="00C472AA">
              <w:rPr>
                <w:rFonts w:ascii="Arial" w:eastAsiaTheme="minorHAnsi" w:hAnsi="Arial" w:cs="Arial"/>
                <w:sz w:val="21"/>
                <w:szCs w:val="21"/>
                <w:lang w:val="cs-CZ"/>
              </w:rPr>
              <w:t>zmluv</w:t>
            </w:r>
            <w:r w:rsidR="00621325" w:rsidRPr="00C472AA">
              <w:rPr>
                <w:rFonts w:ascii="Arial" w:eastAsiaTheme="minorHAnsi" w:hAnsi="Arial" w:cs="Arial"/>
                <w:sz w:val="21"/>
                <w:szCs w:val="21"/>
                <w:lang w:val="cs-CZ"/>
              </w:rPr>
              <w:t>y</w:t>
            </w:r>
            <w:proofErr w:type="spellEnd"/>
            <w:r w:rsidR="008706AE" w:rsidRPr="00C472AA">
              <w:rPr>
                <w:rFonts w:ascii="Arial" w:eastAsiaTheme="minorHAnsi" w:hAnsi="Arial" w:cs="Arial"/>
                <w:sz w:val="21"/>
                <w:szCs w:val="21"/>
                <w:lang w:val="cs-CZ"/>
              </w:rPr>
              <w:t xml:space="preserve">. </w:t>
            </w:r>
            <w:r w:rsidR="008901AB" w:rsidRPr="00C472AA">
              <w:rPr>
                <w:rFonts w:ascii="Arial" w:hAnsi="Arial" w:cs="Arial"/>
                <w:sz w:val="21"/>
                <w:szCs w:val="21"/>
              </w:rPr>
              <w:t xml:space="preserve">Zhotoviteľ </w:t>
            </w:r>
            <w:r w:rsidR="00D7213E" w:rsidRPr="00C472AA">
              <w:rPr>
                <w:rFonts w:ascii="Arial" w:hAnsi="Arial" w:cs="Arial"/>
                <w:sz w:val="21"/>
                <w:szCs w:val="21"/>
              </w:rPr>
              <w:t xml:space="preserve">sa zaväzuje </w:t>
            </w:r>
            <w:proofErr w:type="spellStart"/>
            <w:r w:rsidR="00D7213E" w:rsidRPr="00C472AA">
              <w:rPr>
                <w:rFonts w:ascii="Arial" w:hAnsi="Arial" w:cs="Arial"/>
                <w:sz w:val="21"/>
                <w:szCs w:val="21"/>
                <w:lang w:val="cs-CZ"/>
              </w:rPr>
              <w:t>strpieť</w:t>
            </w:r>
            <w:proofErr w:type="spellEnd"/>
            <w:r w:rsidR="00D7213E" w:rsidRPr="00C472AA">
              <w:rPr>
                <w:rFonts w:ascii="Arial" w:hAnsi="Arial" w:cs="Arial"/>
                <w:sz w:val="21"/>
                <w:szCs w:val="21"/>
                <w:lang w:val="cs-CZ"/>
              </w:rPr>
              <w:t xml:space="preserve"> výkon kontroly/auditu/</w:t>
            </w:r>
            <w:proofErr w:type="spellStart"/>
            <w:r w:rsidR="00D7213E" w:rsidRPr="00C472AA">
              <w:rPr>
                <w:rFonts w:ascii="Arial" w:hAnsi="Arial" w:cs="Arial"/>
                <w:sz w:val="21"/>
                <w:szCs w:val="21"/>
                <w:lang w:val="cs-CZ"/>
              </w:rPr>
              <w:t>overovania</w:t>
            </w:r>
            <w:proofErr w:type="spellEnd"/>
            <w:r w:rsidR="0005637A">
              <w:rPr>
                <w:rFonts w:ascii="Arial" w:hAnsi="Arial" w:cs="Arial"/>
                <w:sz w:val="21"/>
                <w:szCs w:val="21"/>
                <w:lang w:val="cs-CZ"/>
              </w:rPr>
              <w:t xml:space="preserve"> </w:t>
            </w:r>
            <w:proofErr w:type="spellStart"/>
            <w:r w:rsidR="00D7213E" w:rsidRPr="00C472AA">
              <w:rPr>
                <w:rFonts w:ascii="Arial" w:hAnsi="Arial" w:cs="Arial"/>
                <w:sz w:val="21"/>
                <w:szCs w:val="21"/>
                <w:lang w:val="cs-CZ"/>
              </w:rPr>
              <w:t>súvisiaceho</w:t>
            </w:r>
            <w:proofErr w:type="spellEnd"/>
            <w:r w:rsidR="00D7213E" w:rsidRPr="00C472AA">
              <w:rPr>
                <w:rFonts w:ascii="Arial" w:hAnsi="Arial" w:cs="Arial"/>
                <w:sz w:val="21"/>
                <w:szCs w:val="21"/>
                <w:lang w:val="cs-CZ"/>
              </w:rPr>
              <w:t xml:space="preserve"> s</w:t>
            </w:r>
            <w:r w:rsidR="0005637A">
              <w:rPr>
                <w:rFonts w:ascii="Arial" w:hAnsi="Arial" w:cs="Arial"/>
                <w:sz w:val="21"/>
                <w:szCs w:val="21"/>
                <w:lang w:val="cs-CZ"/>
              </w:rPr>
              <w:t> </w:t>
            </w:r>
            <w:proofErr w:type="spellStart"/>
            <w:r w:rsidR="0005637A">
              <w:rPr>
                <w:rFonts w:ascii="Arial" w:hAnsi="Arial" w:cs="Arial"/>
                <w:sz w:val="21"/>
                <w:szCs w:val="21"/>
                <w:lang w:val="cs-CZ"/>
              </w:rPr>
              <w:t>uskutočnením</w:t>
            </w:r>
            <w:proofErr w:type="spellEnd"/>
            <w:r w:rsidR="0005637A">
              <w:rPr>
                <w:rFonts w:ascii="Arial" w:hAnsi="Arial" w:cs="Arial"/>
                <w:sz w:val="21"/>
                <w:szCs w:val="21"/>
                <w:lang w:val="cs-CZ"/>
              </w:rPr>
              <w:t xml:space="preserve"> stavebných </w:t>
            </w:r>
            <w:proofErr w:type="spellStart"/>
            <w:r w:rsidR="0005637A">
              <w:rPr>
                <w:rFonts w:ascii="Arial" w:hAnsi="Arial" w:cs="Arial"/>
                <w:sz w:val="21"/>
                <w:szCs w:val="21"/>
                <w:lang w:val="cs-CZ"/>
              </w:rPr>
              <w:t>prác</w:t>
            </w:r>
            <w:proofErr w:type="spellEnd"/>
            <w:r w:rsidR="0005637A">
              <w:rPr>
                <w:rFonts w:ascii="Arial" w:hAnsi="Arial" w:cs="Arial"/>
                <w:sz w:val="21"/>
                <w:szCs w:val="21"/>
                <w:lang w:val="cs-CZ"/>
              </w:rPr>
              <w:t xml:space="preserve"> </w:t>
            </w:r>
            <w:r w:rsidR="00621325" w:rsidRPr="00C472AA">
              <w:rPr>
                <w:rFonts w:ascii="Arial" w:hAnsi="Arial" w:cs="Arial"/>
                <w:sz w:val="21"/>
                <w:szCs w:val="21"/>
                <w:lang w:val="cs-CZ"/>
              </w:rPr>
              <w:t xml:space="preserve"> </w:t>
            </w:r>
            <w:proofErr w:type="spellStart"/>
            <w:r w:rsidR="00621325" w:rsidRPr="00C472AA">
              <w:rPr>
                <w:rFonts w:ascii="Arial" w:hAnsi="Arial" w:cs="Arial"/>
                <w:sz w:val="21"/>
                <w:szCs w:val="21"/>
                <w:lang w:val="cs-CZ"/>
              </w:rPr>
              <w:t>počas</w:t>
            </w:r>
            <w:proofErr w:type="spellEnd"/>
            <w:r w:rsidR="00621325" w:rsidRPr="00C472AA">
              <w:rPr>
                <w:rFonts w:ascii="Arial" w:hAnsi="Arial" w:cs="Arial"/>
                <w:sz w:val="21"/>
                <w:szCs w:val="21"/>
                <w:lang w:val="cs-CZ"/>
              </w:rPr>
              <w:t xml:space="preserve"> platnosti a účinnosti </w:t>
            </w:r>
            <w:proofErr w:type="spellStart"/>
            <w:r w:rsidR="00621325" w:rsidRPr="00C472AA">
              <w:rPr>
                <w:rFonts w:ascii="Arial" w:hAnsi="Arial" w:cs="Arial"/>
                <w:sz w:val="21"/>
                <w:szCs w:val="21"/>
                <w:lang w:val="cs-CZ"/>
              </w:rPr>
              <w:t>z</w:t>
            </w:r>
            <w:r w:rsidR="00D7213E" w:rsidRPr="00C472AA">
              <w:rPr>
                <w:rFonts w:ascii="Arial" w:hAnsi="Arial" w:cs="Arial"/>
                <w:sz w:val="21"/>
                <w:szCs w:val="21"/>
                <w:lang w:val="cs-CZ"/>
              </w:rPr>
              <w:t>mluvy</w:t>
            </w:r>
            <w:proofErr w:type="spellEnd"/>
            <w:r w:rsidR="00D7213E" w:rsidRPr="00C472AA">
              <w:rPr>
                <w:rFonts w:ascii="Arial" w:hAnsi="Arial" w:cs="Arial"/>
                <w:sz w:val="21"/>
                <w:szCs w:val="21"/>
                <w:lang w:val="cs-CZ"/>
              </w:rPr>
              <w:t xml:space="preserve"> o poskytnutí nenávratného </w:t>
            </w:r>
            <w:r w:rsidR="0005637A">
              <w:rPr>
                <w:rFonts w:ascii="Arial" w:hAnsi="Arial" w:cs="Arial"/>
                <w:sz w:val="21"/>
                <w:szCs w:val="21"/>
                <w:lang w:val="cs-CZ"/>
              </w:rPr>
              <w:t xml:space="preserve">finančního </w:t>
            </w:r>
            <w:proofErr w:type="spellStart"/>
            <w:r w:rsidR="00D7213E" w:rsidRPr="00C472AA">
              <w:rPr>
                <w:rFonts w:ascii="Arial" w:hAnsi="Arial" w:cs="Arial"/>
                <w:sz w:val="21"/>
                <w:szCs w:val="21"/>
                <w:lang w:val="cs-CZ"/>
              </w:rPr>
              <w:t>príspevku</w:t>
            </w:r>
            <w:proofErr w:type="spellEnd"/>
            <w:r w:rsidR="0005637A">
              <w:rPr>
                <w:rFonts w:ascii="Arial" w:hAnsi="Arial" w:cs="Arial"/>
                <w:sz w:val="21"/>
                <w:szCs w:val="21"/>
                <w:lang w:val="cs-CZ"/>
              </w:rPr>
              <w:t xml:space="preserve"> </w:t>
            </w:r>
            <w:proofErr w:type="spellStart"/>
            <w:r w:rsidR="00D7213E" w:rsidRPr="00C472AA">
              <w:rPr>
                <w:rFonts w:ascii="Arial" w:hAnsi="Arial" w:cs="Arial"/>
                <w:sz w:val="21"/>
                <w:szCs w:val="21"/>
                <w:lang w:val="cs-CZ"/>
              </w:rPr>
              <w:t>medzi</w:t>
            </w:r>
            <w:proofErr w:type="spellEnd"/>
            <w:r w:rsidR="0005637A">
              <w:rPr>
                <w:rFonts w:ascii="Arial" w:hAnsi="Arial" w:cs="Arial"/>
                <w:sz w:val="21"/>
                <w:szCs w:val="21"/>
                <w:lang w:val="cs-CZ"/>
              </w:rPr>
              <w:t xml:space="preserve"> </w:t>
            </w:r>
            <w:proofErr w:type="spellStart"/>
            <w:r w:rsidR="00D7213E" w:rsidRPr="00C472AA">
              <w:rPr>
                <w:rFonts w:ascii="Arial" w:hAnsi="Arial" w:cs="Arial"/>
                <w:sz w:val="21"/>
                <w:szCs w:val="21"/>
                <w:lang w:val="cs-CZ"/>
              </w:rPr>
              <w:t>príslušným</w:t>
            </w:r>
            <w:proofErr w:type="spellEnd"/>
            <w:r w:rsidR="0005637A">
              <w:rPr>
                <w:rFonts w:ascii="Arial" w:hAnsi="Arial" w:cs="Arial"/>
                <w:sz w:val="21"/>
                <w:szCs w:val="21"/>
                <w:lang w:val="cs-CZ"/>
              </w:rPr>
              <w:t xml:space="preserve"> </w:t>
            </w:r>
            <w:proofErr w:type="spellStart"/>
            <w:r w:rsidR="00D7213E" w:rsidRPr="00C472AA">
              <w:rPr>
                <w:rFonts w:ascii="Arial" w:hAnsi="Arial" w:cs="Arial"/>
                <w:sz w:val="21"/>
                <w:szCs w:val="21"/>
                <w:lang w:val="cs-CZ"/>
              </w:rPr>
              <w:t>riadiacim</w:t>
            </w:r>
            <w:proofErr w:type="spellEnd"/>
            <w:r w:rsidR="0005637A">
              <w:rPr>
                <w:rFonts w:ascii="Arial" w:hAnsi="Arial" w:cs="Arial"/>
                <w:sz w:val="21"/>
                <w:szCs w:val="21"/>
                <w:lang w:val="cs-CZ"/>
              </w:rPr>
              <w:t xml:space="preserve"> </w:t>
            </w:r>
            <w:proofErr w:type="spellStart"/>
            <w:r w:rsidR="00D7213E" w:rsidRPr="00C472AA">
              <w:rPr>
                <w:rFonts w:ascii="Arial" w:hAnsi="Arial" w:cs="Arial"/>
                <w:sz w:val="21"/>
                <w:szCs w:val="21"/>
                <w:lang w:val="cs-CZ"/>
              </w:rPr>
              <w:t>orgánom</w:t>
            </w:r>
            <w:proofErr w:type="spellEnd"/>
            <w:r w:rsidR="00D7213E" w:rsidRPr="00C472AA">
              <w:rPr>
                <w:rFonts w:ascii="Arial" w:hAnsi="Arial" w:cs="Arial"/>
                <w:sz w:val="21"/>
                <w:szCs w:val="21"/>
                <w:lang w:val="cs-CZ"/>
              </w:rPr>
              <w:t xml:space="preserve"> a </w:t>
            </w:r>
            <w:proofErr w:type="spellStart"/>
            <w:r w:rsidR="00D7213E" w:rsidRPr="00C472AA">
              <w:rPr>
                <w:rFonts w:ascii="Arial" w:hAnsi="Arial" w:cs="Arial"/>
                <w:sz w:val="21"/>
                <w:szCs w:val="21"/>
                <w:lang w:val="cs-CZ"/>
              </w:rPr>
              <w:t>verejným</w:t>
            </w:r>
            <w:proofErr w:type="spellEnd"/>
            <w:r w:rsidR="0005637A">
              <w:rPr>
                <w:rFonts w:ascii="Arial" w:hAnsi="Arial" w:cs="Arial"/>
                <w:sz w:val="21"/>
                <w:szCs w:val="21"/>
                <w:lang w:val="cs-CZ"/>
              </w:rPr>
              <w:t xml:space="preserve"> </w:t>
            </w:r>
            <w:proofErr w:type="spellStart"/>
            <w:r w:rsidR="00D7213E" w:rsidRPr="00C472AA">
              <w:rPr>
                <w:rFonts w:ascii="Arial" w:hAnsi="Arial" w:cs="Arial"/>
                <w:sz w:val="21"/>
                <w:szCs w:val="21"/>
                <w:lang w:val="cs-CZ"/>
              </w:rPr>
              <w:t>obstarávateľom</w:t>
            </w:r>
            <w:proofErr w:type="spellEnd"/>
            <w:r w:rsidR="00D7213E" w:rsidRPr="00C472AA">
              <w:rPr>
                <w:rFonts w:ascii="Arial" w:hAnsi="Arial" w:cs="Arial"/>
                <w:sz w:val="21"/>
                <w:szCs w:val="21"/>
                <w:lang w:val="cs-CZ"/>
              </w:rPr>
              <w:t xml:space="preserve"> (konečným </w:t>
            </w:r>
            <w:proofErr w:type="spellStart"/>
            <w:r w:rsidR="00D7213E" w:rsidRPr="00C472AA">
              <w:rPr>
                <w:rFonts w:ascii="Arial" w:hAnsi="Arial" w:cs="Arial"/>
                <w:sz w:val="21"/>
                <w:szCs w:val="21"/>
                <w:lang w:val="cs-CZ"/>
              </w:rPr>
              <w:t>prijímateľom</w:t>
            </w:r>
            <w:proofErr w:type="spellEnd"/>
            <w:r w:rsidR="00D7213E" w:rsidRPr="00C472AA">
              <w:rPr>
                <w:rFonts w:ascii="Arial" w:hAnsi="Arial" w:cs="Arial"/>
                <w:sz w:val="21"/>
                <w:szCs w:val="21"/>
                <w:lang w:val="cs-CZ"/>
              </w:rPr>
              <w:t xml:space="preserve"> pomoci) a </w:t>
            </w:r>
            <w:proofErr w:type="spellStart"/>
            <w:r w:rsidR="00D7213E" w:rsidRPr="00C472AA">
              <w:rPr>
                <w:rFonts w:ascii="Arial" w:hAnsi="Arial" w:cs="Arial"/>
                <w:sz w:val="21"/>
                <w:szCs w:val="21"/>
                <w:lang w:val="cs-CZ"/>
              </w:rPr>
              <w:t>oprávneným</w:t>
            </w:r>
            <w:proofErr w:type="spellEnd"/>
            <w:r w:rsidR="00D7213E" w:rsidRPr="00C472AA">
              <w:rPr>
                <w:rFonts w:ascii="Arial" w:hAnsi="Arial" w:cs="Arial"/>
                <w:sz w:val="21"/>
                <w:szCs w:val="21"/>
                <w:lang w:val="cs-CZ"/>
              </w:rPr>
              <w:t xml:space="preserve"> osobám poskytne </w:t>
            </w:r>
            <w:proofErr w:type="spellStart"/>
            <w:r w:rsidR="00D7213E" w:rsidRPr="00C472AA">
              <w:rPr>
                <w:rFonts w:ascii="Arial" w:hAnsi="Arial" w:cs="Arial"/>
                <w:sz w:val="21"/>
                <w:szCs w:val="21"/>
                <w:lang w:val="cs-CZ"/>
              </w:rPr>
              <w:t>všetku</w:t>
            </w:r>
            <w:proofErr w:type="spellEnd"/>
            <w:r w:rsidR="0005637A">
              <w:rPr>
                <w:rFonts w:ascii="Arial" w:hAnsi="Arial" w:cs="Arial"/>
                <w:sz w:val="21"/>
                <w:szCs w:val="21"/>
                <w:lang w:val="cs-CZ"/>
              </w:rPr>
              <w:t xml:space="preserve"> </w:t>
            </w:r>
            <w:proofErr w:type="spellStart"/>
            <w:r w:rsidR="00D7213E" w:rsidRPr="00C472AA">
              <w:rPr>
                <w:rFonts w:ascii="Arial" w:hAnsi="Arial" w:cs="Arial"/>
                <w:sz w:val="21"/>
                <w:szCs w:val="21"/>
                <w:lang w:val="cs-CZ"/>
              </w:rPr>
              <w:t>potrebnú</w:t>
            </w:r>
            <w:proofErr w:type="spellEnd"/>
            <w:r w:rsidR="0005637A">
              <w:rPr>
                <w:rFonts w:ascii="Arial" w:hAnsi="Arial" w:cs="Arial"/>
                <w:sz w:val="21"/>
                <w:szCs w:val="21"/>
                <w:lang w:val="cs-CZ"/>
              </w:rPr>
              <w:t xml:space="preserve"> </w:t>
            </w:r>
            <w:proofErr w:type="spellStart"/>
            <w:r w:rsidR="00D7213E" w:rsidRPr="00C472AA">
              <w:rPr>
                <w:rFonts w:ascii="Arial" w:hAnsi="Arial" w:cs="Arial"/>
                <w:sz w:val="21"/>
                <w:szCs w:val="21"/>
                <w:lang w:val="cs-CZ"/>
              </w:rPr>
              <w:t>súčinnosť</w:t>
            </w:r>
            <w:proofErr w:type="spellEnd"/>
            <w:r w:rsidR="00D7213E" w:rsidRPr="00C472AA">
              <w:rPr>
                <w:rFonts w:ascii="Arial" w:hAnsi="Arial" w:cs="Arial"/>
                <w:sz w:val="21"/>
                <w:szCs w:val="21"/>
                <w:lang w:val="cs-CZ"/>
              </w:rPr>
              <w:t>".</w:t>
            </w:r>
            <w:r w:rsidR="00D7213E" w:rsidRPr="00C472AA">
              <w:rPr>
                <w:rFonts w:ascii="Arial" w:hAnsi="Arial" w:cs="Arial"/>
                <w:i/>
                <w:sz w:val="21"/>
                <w:szCs w:val="21"/>
                <w:u w:val="single"/>
              </w:rPr>
              <w:t>Úspešný uchádzač</w:t>
            </w:r>
            <w:r w:rsidR="00621325" w:rsidRPr="00C472AA">
              <w:rPr>
                <w:rFonts w:ascii="Arial" w:hAnsi="Arial" w:cs="Arial"/>
                <w:sz w:val="21"/>
                <w:szCs w:val="21"/>
              </w:rPr>
              <w:t xml:space="preserve">  k z</w:t>
            </w:r>
            <w:r w:rsidR="00D7213E" w:rsidRPr="00C472AA">
              <w:rPr>
                <w:rFonts w:ascii="Arial" w:hAnsi="Arial" w:cs="Arial"/>
                <w:sz w:val="21"/>
                <w:szCs w:val="21"/>
              </w:rPr>
              <w:t>mluve o</w:t>
            </w:r>
            <w:r w:rsidR="00E3681D" w:rsidRPr="00C472AA">
              <w:rPr>
                <w:rFonts w:ascii="Arial" w:hAnsi="Arial" w:cs="Arial"/>
                <w:sz w:val="21"/>
                <w:szCs w:val="21"/>
              </w:rPr>
              <w:t> </w:t>
            </w:r>
            <w:r w:rsidR="008901AB" w:rsidRPr="00C472AA">
              <w:rPr>
                <w:rFonts w:ascii="Arial" w:hAnsi="Arial" w:cs="Arial"/>
                <w:sz w:val="21"/>
                <w:szCs w:val="21"/>
              </w:rPr>
              <w:t>dielo</w:t>
            </w:r>
            <w:r w:rsidR="00D7213E" w:rsidRPr="00C472AA">
              <w:rPr>
                <w:rFonts w:ascii="Arial" w:hAnsi="Arial" w:cs="Arial"/>
                <w:sz w:val="21"/>
                <w:szCs w:val="21"/>
              </w:rPr>
              <w:t xml:space="preserve">  predloží doklad o zapísaní v registri partnerov verejného sektora , ak mu  zákon č. 315/2016 </w:t>
            </w:r>
            <w:proofErr w:type="spellStart"/>
            <w:r w:rsidR="00D7213E" w:rsidRPr="00C472AA">
              <w:rPr>
                <w:rFonts w:ascii="Arial" w:hAnsi="Arial" w:cs="Arial"/>
                <w:sz w:val="21"/>
                <w:szCs w:val="21"/>
              </w:rPr>
              <w:t>Z.z</w:t>
            </w:r>
            <w:proofErr w:type="spellEnd"/>
            <w:r w:rsidR="00D7213E" w:rsidRPr="00C472AA">
              <w:rPr>
                <w:rFonts w:ascii="Arial" w:hAnsi="Arial" w:cs="Arial"/>
                <w:sz w:val="21"/>
                <w:szCs w:val="21"/>
              </w:rPr>
              <w:t xml:space="preserve">.  o registri partnerov verejného sektora túto povinnosť ukladá. </w:t>
            </w:r>
            <w:r w:rsidR="00424F03" w:rsidRPr="00C472AA">
              <w:rPr>
                <w:rFonts w:ascii="Arial" w:hAnsi="Arial" w:cs="Arial"/>
                <w:sz w:val="21"/>
                <w:szCs w:val="21"/>
              </w:rPr>
              <w:t xml:space="preserve">V opačnom prípade predloží čestné vyhlásenie, že nespĺňa podmienky na zápis do registra partnerov verejného sektora. </w:t>
            </w:r>
            <w:r w:rsidR="006A4208" w:rsidRPr="00C472AA">
              <w:rPr>
                <w:rFonts w:ascii="Arial" w:hAnsi="Arial" w:cs="Arial"/>
                <w:sz w:val="21"/>
                <w:szCs w:val="21"/>
              </w:rPr>
              <w:t xml:space="preserve">Úspešný uchádzač bude mailom vyzvaný na uzatvorenie </w:t>
            </w:r>
            <w:r w:rsidR="00E3681D" w:rsidRPr="00C472AA">
              <w:rPr>
                <w:rFonts w:ascii="Arial" w:hAnsi="Arial" w:cs="Arial"/>
                <w:sz w:val="21"/>
                <w:szCs w:val="21"/>
              </w:rPr>
              <w:t>Zmluvy</w:t>
            </w:r>
            <w:r w:rsidR="003014EC">
              <w:rPr>
                <w:rFonts w:ascii="Arial" w:hAnsi="Arial" w:cs="Arial"/>
                <w:sz w:val="21"/>
                <w:szCs w:val="21"/>
              </w:rPr>
              <w:t xml:space="preserve"> </w:t>
            </w:r>
            <w:r w:rsidR="00E3681D" w:rsidRPr="00C472AA">
              <w:rPr>
                <w:rFonts w:ascii="Arial" w:hAnsi="Arial" w:cs="Arial"/>
                <w:sz w:val="21"/>
                <w:szCs w:val="21"/>
              </w:rPr>
              <w:t>o</w:t>
            </w:r>
            <w:r w:rsidR="0005637A">
              <w:rPr>
                <w:rFonts w:ascii="Arial" w:hAnsi="Arial" w:cs="Arial"/>
                <w:sz w:val="21"/>
                <w:szCs w:val="21"/>
              </w:rPr>
              <w:t> </w:t>
            </w:r>
            <w:r w:rsidR="008901AB" w:rsidRPr="00C472AA">
              <w:rPr>
                <w:rFonts w:ascii="Arial" w:hAnsi="Arial" w:cs="Arial"/>
                <w:sz w:val="21"/>
                <w:szCs w:val="21"/>
              </w:rPr>
              <w:t>dielo</w:t>
            </w:r>
            <w:r w:rsidR="0005637A">
              <w:rPr>
                <w:rFonts w:ascii="Arial" w:hAnsi="Arial" w:cs="Arial"/>
                <w:sz w:val="21"/>
                <w:szCs w:val="21"/>
              </w:rPr>
              <w:t>.</w:t>
            </w:r>
          </w:p>
          <w:p w:rsidR="008901AB" w:rsidRPr="00C472AA" w:rsidRDefault="008901AB" w:rsidP="008901AB">
            <w:pPr>
              <w:spacing w:line="240" w:lineRule="auto"/>
              <w:rPr>
                <w:rFonts w:ascii="Arial" w:hAnsi="Arial" w:cs="Arial"/>
                <w:sz w:val="21"/>
                <w:szCs w:val="21"/>
              </w:rPr>
            </w:pPr>
            <w:r w:rsidRPr="00C472AA">
              <w:rPr>
                <w:rFonts w:ascii="Arial" w:hAnsi="Arial" w:cs="Arial"/>
                <w:sz w:val="21"/>
                <w:szCs w:val="21"/>
              </w:rPr>
              <w:t>Zhotoviteľ/</w:t>
            </w:r>
            <w:r w:rsidRPr="00C472AA">
              <w:rPr>
                <w:rFonts w:ascii="Arial" w:hAnsi="Arial" w:cs="Arial"/>
                <w:bCs/>
                <w:sz w:val="21"/>
                <w:szCs w:val="21"/>
                <w:u w:val="single"/>
              </w:rPr>
              <w:t xml:space="preserve"> úspešný uchádzač</w:t>
            </w:r>
            <w:r w:rsidRPr="00C472AA">
              <w:rPr>
                <w:rFonts w:ascii="Arial" w:hAnsi="Arial" w:cs="Arial"/>
                <w:bCs/>
                <w:sz w:val="21"/>
                <w:szCs w:val="21"/>
              </w:rPr>
              <w:t xml:space="preserve"> / </w:t>
            </w:r>
            <w:r w:rsidRPr="00C472AA">
              <w:rPr>
                <w:rFonts w:ascii="Arial" w:hAnsi="Arial" w:cs="Arial"/>
                <w:sz w:val="21"/>
                <w:szCs w:val="21"/>
              </w:rPr>
              <w:t>sa zmluvne zaviaže, že pri plnení zmluvy zamestná</w:t>
            </w:r>
            <w:r w:rsidRPr="00C472AA">
              <w:rPr>
                <w:rFonts w:ascii="Arial" w:hAnsi="Arial" w:cs="Arial"/>
                <w:bCs/>
                <w:sz w:val="21"/>
                <w:szCs w:val="21"/>
              </w:rPr>
              <w:t xml:space="preserve"> podľa zákona č. 311/2001 </w:t>
            </w:r>
            <w:proofErr w:type="spellStart"/>
            <w:r w:rsidRPr="00C472AA">
              <w:rPr>
                <w:rFonts w:ascii="Arial" w:hAnsi="Arial" w:cs="Arial"/>
                <w:bCs/>
                <w:sz w:val="21"/>
                <w:szCs w:val="21"/>
              </w:rPr>
              <w:t>Z.z</w:t>
            </w:r>
            <w:proofErr w:type="spellEnd"/>
            <w:r w:rsidRPr="00C472AA">
              <w:rPr>
                <w:rFonts w:ascii="Arial" w:hAnsi="Arial" w:cs="Arial"/>
                <w:bCs/>
                <w:sz w:val="21"/>
                <w:szCs w:val="21"/>
              </w:rPr>
              <w:t xml:space="preserve">. /zákonník práce/ minimálne jednu osobu,  spĺňajúcu </w:t>
            </w:r>
            <w:r w:rsidRPr="00C472AA">
              <w:rPr>
                <w:rFonts w:ascii="Arial" w:hAnsi="Arial" w:cs="Arial"/>
                <w:bCs/>
                <w:sz w:val="21"/>
                <w:szCs w:val="21"/>
              </w:rPr>
              <w:lastRenderedPageBreak/>
              <w:t>kumulatívne nasledovné predpoklady:</w:t>
            </w:r>
            <w:r w:rsidRPr="00C472AA">
              <w:rPr>
                <w:rFonts w:ascii="Arial" w:hAnsi="Arial" w:cs="Arial"/>
                <w:sz w:val="21"/>
                <w:szCs w:val="21"/>
              </w:rPr>
              <w:br/>
            </w:r>
            <w:r w:rsidRPr="00C472AA">
              <w:rPr>
                <w:rFonts w:ascii="Arial" w:hAnsi="Arial" w:cs="Arial"/>
                <w:bCs/>
                <w:sz w:val="21"/>
                <w:szCs w:val="21"/>
              </w:rPr>
              <w:t>a) patrí k marginalizovanej rómskej komunite, a zároveň</w:t>
            </w:r>
            <w:r w:rsidRPr="00C472AA">
              <w:rPr>
                <w:rFonts w:ascii="Arial" w:hAnsi="Arial" w:cs="Arial"/>
                <w:sz w:val="21"/>
                <w:szCs w:val="21"/>
              </w:rPr>
              <w:br/>
            </w:r>
            <w:r w:rsidRPr="00C472AA">
              <w:rPr>
                <w:rFonts w:ascii="Arial" w:hAnsi="Arial" w:cs="Arial"/>
                <w:bCs/>
                <w:sz w:val="21"/>
                <w:szCs w:val="21"/>
              </w:rPr>
              <w:t>b) je nezamestnaná, pričom uprednostnená bude dlhodobo nezamestnaná osoba.</w:t>
            </w:r>
          </w:p>
          <w:p w:rsidR="008901AB" w:rsidRPr="00C472AA" w:rsidRDefault="008901AB" w:rsidP="008901AB">
            <w:pPr>
              <w:autoSpaceDE w:val="0"/>
              <w:autoSpaceDN w:val="0"/>
              <w:adjustRightInd w:val="0"/>
              <w:spacing w:line="240" w:lineRule="auto"/>
              <w:rPr>
                <w:rFonts w:ascii="Arial" w:hAnsi="Arial" w:cs="Arial"/>
                <w:bCs/>
                <w:sz w:val="21"/>
                <w:szCs w:val="21"/>
              </w:rPr>
            </w:pPr>
            <w:r w:rsidRPr="00C472AA">
              <w:rPr>
                <w:rFonts w:ascii="Arial" w:hAnsi="Arial" w:cs="Arial"/>
                <w:bCs/>
                <w:sz w:val="21"/>
                <w:szCs w:val="21"/>
              </w:rPr>
              <w:t>Zhotoviteľ /</w:t>
            </w:r>
            <w:r w:rsidRPr="00C472AA">
              <w:rPr>
                <w:rFonts w:ascii="Arial" w:hAnsi="Arial" w:cs="Arial"/>
                <w:bCs/>
                <w:sz w:val="21"/>
                <w:szCs w:val="21"/>
                <w:u w:val="single"/>
              </w:rPr>
              <w:t>úspešný uchádzač</w:t>
            </w:r>
            <w:r w:rsidRPr="00C472AA">
              <w:rPr>
                <w:rFonts w:ascii="Arial" w:hAnsi="Arial" w:cs="Arial"/>
                <w:bCs/>
                <w:sz w:val="21"/>
                <w:szCs w:val="21"/>
              </w:rPr>
              <w:t xml:space="preserve"> / splnenie povinnosti zamestnať minimálne jednu osobu, spĺňajúcu predpoklady podľa písm. a) a b) vyššie, preukáže objednávateľovi predložením dokumentov preukazujúcich jej splnenie (napr. pracovná zmluva, dohoda o vykonaní práce a podobne, vrátane čestných prehlásení uchádzačov o zamestnanie, potvrdenia z príslušného úradu práce a súhlasov uchádzačov o zamestnanie so spracovaním osobných údajov)</w:t>
            </w:r>
            <w:r w:rsidR="00414D61" w:rsidRPr="00C472AA">
              <w:rPr>
                <w:rFonts w:ascii="Arial" w:hAnsi="Arial" w:cs="Arial"/>
                <w:bCs/>
                <w:sz w:val="21"/>
                <w:szCs w:val="21"/>
              </w:rPr>
              <w:t xml:space="preserve"> a to najneskôr ku dňu prevzatia staveniska.</w:t>
            </w:r>
          </w:p>
          <w:p w:rsidR="008901AB" w:rsidRPr="00CE79B5" w:rsidRDefault="00297052" w:rsidP="00414D61">
            <w:pPr>
              <w:spacing w:line="240" w:lineRule="auto"/>
              <w:rPr>
                <w:rFonts w:ascii="Arial" w:hAnsi="Arial" w:cs="Arial"/>
              </w:rPr>
            </w:pPr>
            <w:r w:rsidRPr="00C472AA">
              <w:rPr>
                <w:rFonts w:ascii="Arial" w:hAnsi="Arial" w:cs="Arial"/>
                <w:bCs/>
                <w:sz w:val="21"/>
                <w:szCs w:val="21"/>
              </w:rPr>
              <w:t>Nesplnenie tohto záväzku</w:t>
            </w:r>
            <w:r w:rsidR="008901AB" w:rsidRPr="00C472AA">
              <w:rPr>
                <w:rFonts w:ascii="Arial" w:hAnsi="Arial" w:cs="Arial"/>
                <w:bCs/>
                <w:sz w:val="21"/>
                <w:szCs w:val="21"/>
              </w:rPr>
              <w:t xml:space="preserve"> bude </w:t>
            </w:r>
            <w:r w:rsidRPr="00C472AA">
              <w:rPr>
                <w:rFonts w:ascii="Arial" w:hAnsi="Arial" w:cs="Arial"/>
                <w:bCs/>
                <w:sz w:val="21"/>
                <w:szCs w:val="21"/>
              </w:rPr>
              <w:t xml:space="preserve">objednávateľ </w:t>
            </w:r>
            <w:r w:rsidR="008901AB" w:rsidRPr="00C472AA">
              <w:rPr>
                <w:rFonts w:ascii="Arial" w:hAnsi="Arial" w:cs="Arial"/>
                <w:bCs/>
                <w:sz w:val="21"/>
                <w:szCs w:val="21"/>
              </w:rPr>
              <w:t>považovať za závažné porušenie zmluvných podmienok</w:t>
            </w:r>
            <w:r w:rsidR="00414D61" w:rsidRPr="00C472AA">
              <w:rPr>
                <w:rFonts w:ascii="Arial" w:hAnsi="Arial" w:cs="Arial"/>
                <w:bCs/>
                <w:sz w:val="21"/>
                <w:szCs w:val="21"/>
              </w:rPr>
              <w:t>.</w:t>
            </w:r>
          </w:p>
        </w:tc>
      </w:tr>
      <w:tr w:rsidR="00FD3836" w:rsidRPr="00167DF7" w:rsidTr="00B22F77">
        <w:tc>
          <w:tcPr>
            <w:tcW w:w="708" w:type="dxa"/>
          </w:tcPr>
          <w:p w:rsidR="00FD3836" w:rsidRDefault="00A4211B">
            <w:pPr>
              <w:rPr>
                <w:rFonts w:ascii="Arial" w:hAnsi="Arial" w:cs="Arial"/>
              </w:rPr>
            </w:pPr>
            <w:r>
              <w:rPr>
                <w:rFonts w:ascii="Arial" w:hAnsi="Arial" w:cs="Arial"/>
              </w:rPr>
              <w:lastRenderedPageBreak/>
              <w:t>20</w:t>
            </w:r>
            <w:r w:rsidR="00FD3836">
              <w:rPr>
                <w:rFonts w:ascii="Arial" w:hAnsi="Arial" w:cs="Arial"/>
              </w:rPr>
              <w:t>.</w:t>
            </w:r>
          </w:p>
        </w:tc>
        <w:tc>
          <w:tcPr>
            <w:tcW w:w="8080" w:type="dxa"/>
          </w:tcPr>
          <w:p w:rsidR="00FD3836" w:rsidRPr="00CE79B5" w:rsidRDefault="00FD3836" w:rsidP="00DA2369">
            <w:pPr>
              <w:spacing w:line="240" w:lineRule="auto"/>
              <w:rPr>
                <w:rFonts w:ascii="Arial" w:eastAsiaTheme="minorHAnsi" w:hAnsi="Arial" w:cs="Arial"/>
                <w:b/>
                <w:lang w:val="cs-CZ"/>
              </w:rPr>
            </w:pPr>
            <w:proofErr w:type="spellStart"/>
            <w:r w:rsidRPr="00CE79B5">
              <w:rPr>
                <w:rFonts w:ascii="Arial" w:eastAsiaTheme="minorHAnsi" w:hAnsi="Arial" w:cs="Arial"/>
                <w:b/>
                <w:lang w:val="cs-CZ"/>
              </w:rPr>
              <w:t>Informácia</w:t>
            </w:r>
            <w:proofErr w:type="spellEnd"/>
            <w:r w:rsidRPr="00CE79B5">
              <w:rPr>
                <w:rFonts w:ascii="Arial" w:eastAsiaTheme="minorHAnsi" w:hAnsi="Arial" w:cs="Arial"/>
                <w:b/>
                <w:lang w:val="cs-CZ"/>
              </w:rPr>
              <w:t xml:space="preserve"> o výsledku </w:t>
            </w:r>
            <w:proofErr w:type="spellStart"/>
            <w:r w:rsidRPr="00CE79B5">
              <w:rPr>
                <w:rFonts w:ascii="Arial" w:eastAsiaTheme="minorHAnsi" w:hAnsi="Arial" w:cs="Arial"/>
                <w:b/>
                <w:lang w:val="cs-CZ"/>
              </w:rPr>
              <w:t>vyhodnotenia</w:t>
            </w:r>
            <w:proofErr w:type="spellEnd"/>
            <w:r w:rsidR="00B33D97">
              <w:rPr>
                <w:rFonts w:ascii="Arial" w:eastAsiaTheme="minorHAnsi" w:hAnsi="Arial" w:cs="Arial"/>
                <w:b/>
                <w:lang w:val="cs-CZ"/>
              </w:rPr>
              <w:t xml:space="preserve"> </w:t>
            </w:r>
            <w:proofErr w:type="spellStart"/>
            <w:r w:rsidRPr="00CE79B5">
              <w:rPr>
                <w:rFonts w:ascii="Arial" w:eastAsiaTheme="minorHAnsi" w:hAnsi="Arial" w:cs="Arial"/>
                <w:b/>
                <w:lang w:val="cs-CZ"/>
              </w:rPr>
              <w:t>ponúk</w:t>
            </w:r>
            <w:proofErr w:type="spellEnd"/>
            <w:r w:rsidRPr="00CE79B5">
              <w:rPr>
                <w:rFonts w:ascii="Arial" w:eastAsiaTheme="minorHAnsi" w:hAnsi="Arial" w:cs="Arial"/>
                <w:b/>
                <w:lang w:val="cs-CZ"/>
              </w:rPr>
              <w:t>:</w:t>
            </w:r>
            <w:r w:rsidR="00DA2369" w:rsidRPr="00CE79B5">
              <w:rPr>
                <w:rFonts w:ascii="Arial" w:eastAsiaTheme="minorHAnsi" w:hAnsi="Arial" w:cs="Arial"/>
                <w:b/>
                <w:lang w:val="cs-CZ"/>
              </w:rPr>
              <w:br/>
            </w:r>
            <w:r w:rsidR="00DA2369" w:rsidRPr="00C472AA">
              <w:rPr>
                <w:rFonts w:ascii="Arial" w:hAnsi="Arial" w:cs="Arial"/>
                <w:sz w:val="21"/>
                <w:szCs w:val="21"/>
              </w:rPr>
              <w:t xml:space="preserve">Verejný </w:t>
            </w:r>
            <w:proofErr w:type="gramStart"/>
            <w:r w:rsidR="00DA2369" w:rsidRPr="00C472AA">
              <w:rPr>
                <w:rFonts w:ascii="Arial" w:hAnsi="Arial" w:cs="Arial"/>
                <w:sz w:val="21"/>
                <w:szCs w:val="21"/>
              </w:rPr>
              <w:t>obstarávateľ  mailom</w:t>
            </w:r>
            <w:proofErr w:type="gramEnd"/>
            <w:r w:rsidR="00DA2369" w:rsidRPr="00C472AA">
              <w:rPr>
                <w:rFonts w:ascii="Arial" w:hAnsi="Arial" w:cs="Arial"/>
                <w:sz w:val="21"/>
                <w:szCs w:val="21"/>
              </w:rPr>
              <w:t xml:space="preserve"> oznámi uchádzačom </w:t>
            </w:r>
            <w:proofErr w:type="spellStart"/>
            <w:r w:rsidR="00DA2369" w:rsidRPr="00C472AA">
              <w:rPr>
                <w:rFonts w:ascii="Arial" w:hAnsi="Arial" w:cs="Arial"/>
                <w:sz w:val="21"/>
                <w:szCs w:val="21"/>
              </w:rPr>
              <w:t>výsledok</w:t>
            </w:r>
            <w:proofErr w:type="spellEnd"/>
            <w:r w:rsidR="00DA2369" w:rsidRPr="00C472AA">
              <w:rPr>
                <w:rFonts w:ascii="Arial" w:hAnsi="Arial" w:cs="Arial"/>
                <w:sz w:val="21"/>
                <w:szCs w:val="21"/>
              </w:rPr>
              <w:t xml:space="preserve"> vyhodnotenia ponúk, vrátane poradia uchádzačov. Úspešnému uchádzačovi  oznámi, že jeho ponuku  prijíma. Neúspešnému uchádzačovi oznámi, že neuspel a dôvody neprijatia jeho ponuky. Neúspešnému uchádzačovi v informácii o</w:t>
            </w:r>
            <w:r w:rsidR="00C472AA">
              <w:rPr>
                <w:rFonts w:ascii="Arial" w:hAnsi="Arial" w:cs="Arial"/>
                <w:sz w:val="21"/>
                <w:szCs w:val="21"/>
              </w:rPr>
              <w:t> </w:t>
            </w:r>
            <w:proofErr w:type="spellStart"/>
            <w:r w:rsidR="00DA2369" w:rsidRPr="00C472AA">
              <w:rPr>
                <w:rFonts w:ascii="Arial" w:hAnsi="Arial" w:cs="Arial"/>
                <w:sz w:val="21"/>
                <w:szCs w:val="21"/>
              </w:rPr>
              <w:t>výsledku</w:t>
            </w:r>
            <w:proofErr w:type="spellEnd"/>
            <w:r w:rsidR="00C472AA">
              <w:rPr>
                <w:rFonts w:ascii="Arial" w:hAnsi="Arial" w:cs="Arial"/>
                <w:sz w:val="21"/>
                <w:szCs w:val="21"/>
              </w:rPr>
              <w:t xml:space="preserve"> </w:t>
            </w:r>
            <w:r w:rsidR="00DA2369" w:rsidRPr="00C472AA">
              <w:rPr>
                <w:rFonts w:ascii="Arial" w:hAnsi="Arial" w:cs="Arial"/>
                <w:sz w:val="21"/>
                <w:szCs w:val="21"/>
              </w:rPr>
              <w:t>vyhodnotenia ponúk uvedie aj identifikáciu úspešného uchádzača.</w:t>
            </w:r>
            <w:r w:rsidR="00DA2369" w:rsidRPr="00CE79B5">
              <w:rPr>
                <w:rFonts w:ascii="Arial" w:hAnsi="Arial" w:cs="Arial"/>
              </w:rPr>
              <w:t xml:space="preserve"> </w:t>
            </w:r>
          </w:p>
        </w:tc>
      </w:tr>
      <w:tr w:rsidR="00C920A5" w:rsidRPr="00167DF7" w:rsidTr="00B22F77">
        <w:trPr>
          <w:trHeight w:val="2011"/>
        </w:trPr>
        <w:tc>
          <w:tcPr>
            <w:tcW w:w="708" w:type="dxa"/>
          </w:tcPr>
          <w:p w:rsidR="00C920A5" w:rsidRDefault="001F0A12">
            <w:pPr>
              <w:rPr>
                <w:rFonts w:ascii="Arial" w:hAnsi="Arial" w:cs="Arial"/>
              </w:rPr>
            </w:pPr>
            <w:r>
              <w:rPr>
                <w:rFonts w:ascii="Arial" w:hAnsi="Arial" w:cs="Arial"/>
              </w:rPr>
              <w:t>2</w:t>
            </w:r>
            <w:r w:rsidR="00A4211B">
              <w:rPr>
                <w:rFonts w:ascii="Arial" w:hAnsi="Arial" w:cs="Arial"/>
              </w:rPr>
              <w:t>1</w:t>
            </w:r>
            <w:r w:rsidR="00C920A5">
              <w:rPr>
                <w:rFonts w:ascii="Arial" w:hAnsi="Arial" w:cs="Arial"/>
              </w:rPr>
              <w:t>.</w:t>
            </w:r>
          </w:p>
        </w:tc>
        <w:tc>
          <w:tcPr>
            <w:tcW w:w="8080" w:type="dxa"/>
          </w:tcPr>
          <w:p w:rsidR="00C920A5" w:rsidRPr="00CE79B5" w:rsidRDefault="00C920A5" w:rsidP="001E2276">
            <w:pPr>
              <w:widowControl w:val="0"/>
              <w:autoSpaceDE w:val="0"/>
              <w:autoSpaceDN w:val="0"/>
              <w:adjustRightInd w:val="0"/>
              <w:spacing w:line="240" w:lineRule="auto"/>
              <w:rPr>
                <w:rFonts w:ascii="Arial" w:hAnsi="Arial" w:cs="Arial"/>
              </w:rPr>
            </w:pPr>
            <w:proofErr w:type="spellStart"/>
            <w:r w:rsidRPr="00CE79B5">
              <w:rPr>
                <w:rFonts w:ascii="Arial" w:eastAsiaTheme="minorHAnsi" w:hAnsi="Arial" w:cs="Arial"/>
                <w:b/>
                <w:lang w:val="cs-CZ"/>
              </w:rPr>
              <w:t>Zrušenie</w:t>
            </w:r>
            <w:proofErr w:type="spellEnd"/>
            <w:r w:rsidR="0005637A">
              <w:rPr>
                <w:rFonts w:ascii="Arial" w:eastAsiaTheme="minorHAnsi" w:hAnsi="Arial" w:cs="Arial"/>
                <w:b/>
                <w:lang w:val="cs-CZ"/>
              </w:rPr>
              <w:t xml:space="preserve"> </w:t>
            </w:r>
            <w:proofErr w:type="spellStart"/>
            <w:r w:rsidRPr="00CE79B5">
              <w:rPr>
                <w:rFonts w:ascii="Arial" w:eastAsiaTheme="minorHAnsi" w:hAnsi="Arial" w:cs="Arial"/>
                <w:b/>
                <w:lang w:val="cs-CZ"/>
              </w:rPr>
              <w:t>verejného</w:t>
            </w:r>
            <w:proofErr w:type="spellEnd"/>
            <w:r w:rsidRPr="00CE79B5">
              <w:rPr>
                <w:rFonts w:ascii="Arial" w:eastAsiaTheme="minorHAnsi" w:hAnsi="Arial" w:cs="Arial"/>
                <w:b/>
                <w:lang w:val="cs-CZ"/>
              </w:rPr>
              <w:t xml:space="preserve"> obstarávania:</w:t>
            </w:r>
            <w:r w:rsidRPr="00CE79B5">
              <w:rPr>
                <w:rFonts w:ascii="Arial" w:eastAsiaTheme="minorHAnsi" w:hAnsi="Arial" w:cs="Arial"/>
                <w:b/>
                <w:lang w:val="cs-CZ"/>
              </w:rPr>
              <w:br/>
            </w:r>
            <w:proofErr w:type="spellStart"/>
            <w:r w:rsidRPr="00C472AA">
              <w:rPr>
                <w:rFonts w:ascii="Arial" w:hAnsi="Arial" w:cs="Arial"/>
                <w:sz w:val="21"/>
                <w:szCs w:val="21"/>
              </w:rPr>
              <w:t>Verejny</w:t>
            </w:r>
            <w:proofErr w:type="spellEnd"/>
            <w:r w:rsidRPr="00C472AA">
              <w:rPr>
                <w:rFonts w:ascii="Arial" w:hAnsi="Arial" w:cs="Arial"/>
                <w:sz w:val="21"/>
                <w:szCs w:val="21"/>
              </w:rPr>
              <w:t xml:space="preserve">́ obstarávateľ zruší verejné </w:t>
            </w:r>
            <w:proofErr w:type="gramStart"/>
            <w:r w:rsidRPr="00C472AA">
              <w:rPr>
                <w:rFonts w:ascii="Arial" w:hAnsi="Arial" w:cs="Arial"/>
                <w:sz w:val="21"/>
                <w:szCs w:val="21"/>
              </w:rPr>
              <w:t>obstarávanie ,</w:t>
            </w:r>
            <w:proofErr w:type="gramEnd"/>
            <w:r w:rsidRPr="00C472AA">
              <w:rPr>
                <w:rFonts w:ascii="Arial" w:hAnsi="Arial" w:cs="Arial"/>
                <w:sz w:val="21"/>
                <w:szCs w:val="21"/>
              </w:rPr>
              <w:t xml:space="preserve"> ak</w:t>
            </w:r>
            <w:r w:rsidRPr="00C472AA">
              <w:rPr>
                <w:rFonts w:ascii="Arial" w:hAnsi="Arial" w:cs="Arial"/>
                <w:sz w:val="21"/>
                <w:szCs w:val="21"/>
              </w:rPr>
              <w:br/>
              <w:t>a) ani jeden uchádzač alebo záujemca nesplnil podmienky účasti vo verejnom</w:t>
            </w:r>
            <w:r w:rsidR="00E3681D" w:rsidRPr="00C472AA">
              <w:rPr>
                <w:rFonts w:ascii="Arial" w:hAnsi="Arial" w:cs="Arial"/>
                <w:sz w:val="21"/>
                <w:szCs w:val="21"/>
              </w:rPr>
              <w:br/>
            </w:r>
            <w:r w:rsidRPr="00C472AA">
              <w:rPr>
                <w:rFonts w:ascii="Arial" w:hAnsi="Arial" w:cs="Arial"/>
                <w:sz w:val="21"/>
                <w:szCs w:val="21"/>
              </w:rPr>
              <w:t xml:space="preserve">obstarávaní </w:t>
            </w:r>
            <w:r w:rsidRPr="00C472AA">
              <w:rPr>
                <w:rFonts w:ascii="Arial" w:hAnsi="Arial" w:cs="Arial"/>
                <w:sz w:val="21"/>
                <w:szCs w:val="21"/>
              </w:rPr>
              <w:br/>
              <w:t>b) nedostal ani jednu ponuku,</w:t>
            </w:r>
            <w:r w:rsidRPr="00C472AA">
              <w:rPr>
                <w:rFonts w:ascii="Arial" w:hAnsi="Arial" w:cs="Arial"/>
                <w:sz w:val="21"/>
                <w:szCs w:val="21"/>
              </w:rPr>
              <w:br/>
              <w:t xml:space="preserve">c) ani jedna z </w:t>
            </w:r>
            <w:proofErr w:type="spellStart"/>
            <w:r w:rsidRPr="00C472AA">
              <w:rPr>
                <w:rFonts w:ascii="Arial" w:hAnsi="Arial" w:cs="Arial"/>
                <w:sz w:val="21"/>
                <w:szCs w:val="21"/>
              </w:rPr>
              <w:t>predložených</w:t>
            </w:r>
            <w:proofErr w:type="spellEnd"/>
            <w:r w:rsidRPr="00C472AA">
              <w:rPr>
                <w:rFonts w:ascii="Arial" w:hAnsi="Arial" w:cs="Arial"/>
                <w:sz w:val="21"/>
                <w:szCs w:val="21"/>
              </w:rPr>
              <w:t xml:space="preserve"> ponúk nezodpovedá požiadavkám</w:t>
            </w:r>
            <w:r w:rsidR="00C472AA">
              <w:rPr>
                <w:rFonts w:ascii="Arial" w:hAnsi="Arial" w:cs="Arial"/>
                <w:sz w:val="21"/>
                <w:szCs w:val="21"/>
              </w:rPr>
              <w:t xml:space="preserve"> </w:t>
            </w:r>
            <w:proofErr w:type="spellStart"/>
            <w:r w:rsidR="00F3484C" w:rsidRPr="00C472AA">
              <w:rPr>
                <w:rFonts w:ascii="Arial" w:hAnsi="Arial" w:cs="Arial"/>
                <w:sz w:val="21"/>
                <w:szCs w:val="21"/>
              </w:rPr>
              <w:t>určených</w:t>
            </w:r>
            <w:proofErr w:type="spellEnd"/>
            <w:r w:rsidR="008208BF" w:rsidRPr="00C472AA">
              <w:rPr>
                <w:rFonts w:ascii="Arial" w:hAnsi="Arial" w:cs="Arial"/>
                <w:sz w:val="21"/>
                <w:szCs w:val="21"/>
              </w:rPr>
              <w:t xml:space="preserve"> verejným obstarávateľom</w:t>
            </w:r>
            <w:r w:rsidRPr="00C472AA">
              <w:rPr>
                <w:rFonts w:ascii="Arial" w:hAnsi="Arial" w:cs="Arial"/>
                <w:sz w:val="21"/>
                <w:szCs w:val="21"/>
              </w:rPr>
              <w:br/>
              <w:t xml:space="preserve">d) </w:t>
            </w:r>
            <w:r w:rsidR="001E2276" w:rsidRPr="00C472AA">
              <w:rPr>
                <w:rFonts w:ascii="Arial" w:hAnsi="Arial" w:cs="Arial"/>
                <w:sz w:val="21"/>
                <w:szCs w:val="21"/>
              </w:rPr>
              <w:t>Sprostredkovateľský</w:t>
            </w:r>
            <w:r w:rsidRPr="00C472AA">
              <w:rPr>
                <w:rFonts w:ascii="Arial" w:hAnsi="Arial" w:cs="Arial"/>
                <w:sz w:val="21"/>
                <w:szCs w:val="21"/>
              </w:rPr>
              <w:t xml:space="preserve"> orgá</w:t>
            </w:r>
            <w:r w:rsidR="00B22F77" w:rsidRPr="00C472AA">
              <w:rPr>
                <w:rFonts w:ascii="Arial" w:hAnsi="Arial" w:cs="Arial"/>
                <w:sz w:val="21"/>
                <w:szCs w:val="21"/>
              </w:rPr>
              <w:t>n neschváli verejné obstarávani</w:t>
            </w:r>
            <w:r w:rsidR="008208BF" w:rsidRPr="00C472AA">
              <w:rPr>
                <w:rFonts w:ascii="Arial" w:hAnsi="Arial" w:cs="Arial"/>
                <w:sz w:val="21"/>
                <w:szCs w:val="21"/>
              </w:rPr>
              <w:t>e</w:t>
            </w:r>
            <w:r w:rsidR="00E3681D" w:rsidRPr="00C472AA">
              <w:rPr>
                <w:rFonts w:ascii="Arial" w:hAnsi="Arial" w:cs="Arial"/>
                <w:sz w:val="21"/>
                <w:szCs w:val="21"/>
              </w:rPr>
              <w:t>.</w:t>
            </w:r>
          </w:p>
        </w:tc>
      </w:tr>
      <w:tr w:rsidR="00726159" w:rsidRPr="00167DF7" w:rsidTr="00915CCF">
        <w:trPr>
          <w:trHeight w:val="567"/>
        </w:trPr>
        <w:tc>
          <w:tcPr>
            <w:tcW w:w="708" w:type="dxa"/>
          </w:tcPr>
          <w:p w:rsidR="00726159" w:rsidRDefault="001F0A12">
            <w:pPr>
              <w:rPr>
                <w:rFonts w:ascii="Arial" w:hAnsi="Arial" w:cs="Arial"/>
              </w:rPr>
            </w:pPr>
            <w:r>
              <w:rPr>
                <w:rFonts w:ascii="Arial" w:hAnsi="Arial" w:cs="Arial"/>
              </w:rPr>
              <w:t>2</w:t>
            </w:r>
            <w:r w:rsidR="00A4211B">
              <w:rPr>
                <w:rFonts w:ascii="Arial" w:hAnsi="Arial" w:cs="Arial"/>
              </w:rPr>
              <w:t>2</w:t>
            </w:r>
            <w:r w:rsidR="00726159">
              <w:rPr>
                <w:rFonts w:ascii="Arial" w:hAnsi="Arial" w:cs="Arial"/>
              </w:rPr>
              <w:t>.</w:t>
            </w:r>
          </w:p>
        </w:tc>
        <w:tc>
          <w:tcPr>
            <w:tcW w:w="8080" w:type="dxa"/>
          </w:tcPr>
          <w:p w:rsidR="008C3F82" w:rsidRDefault="00726159" w:rsidP="0085723C">
            <w:pPr>
              <w:pStyle w:val="TextIntent"/>
              <w:ind w:left="-116" w:firstLine="116"/>
              <w:rPr>
                <w:rFonts w:eastAsiaTheme="minorHAnsi"/>
                <w:b/>
                <w:lang w:val="cs-CZ"/>
              </w:rPr>
            </w:pPr>
            <w:r w:rsidRPr="00CE79B5">
              <w:rPr>
                <w:rFonts w:eastAsiaTheme="minorHAnsi"/>
                <w:b/>
                <w:lang w:val="cs-CZ"/>
              </w:rPr>
              <w:t>Doplňujúce informácie:</w:t>
            </w:r>
          </w:p>
          <w:p w:rsidR="0085723C" w:rsidRPr="0005637A" w:rsidRDefault="00B33D97" w:rsidP="00C472AA">
            <w:pPr>
              <w:pStyle w:val="TextIntent"/>
              <w:ind w:left="-116" w:firstLine="0"/>
              <w:rPr>
                <w:sz w:val="21"/>
                <w:szCs w:val="21"/>
              </w:rPr>
            </w:pPr>
            <w:r>
              <w:t xml:space="preserve">  </w:t>
            </w:r>
            <w:r w:rsidR="0085723C" w:rsidRPr="0005637A">
              <w:rPr>
                <w:sz w:val="21"/>
                <w:szCs w:val="21"/>
              </w:rPr>
              <w:t>Uchádzač doručí ponuku v lehote na predkladanie ponúk</w:t>
            </w:r>
            <w:r w:rsidR="006E2838" w:rsidRPr="0005637A">
              <w:rPr>
                <w:sz w:val="21"/>
                <w:szCs w:val="21"/>
              </w:rPr>
              <w:t xml:space="preserve"> podľa bodu 16</w:t>
            </w:r>
            <w:r w:rsidR="008C3F82" w:rsidRPr="0005637A">
              <w:rPr>
                <w:sz w:val="21"/>
                <w:szCs w:val="21"/>
              </w:rPr>
              <w:br/>
            </w:r>
            <w:r w:rsidRPr="0005637A">
              <w:rPr>
                <w:sz w:val="21"/>
                <w:szCs w:val="21"/>
              </w:rPr>
              <w:t xml:space="preserve">  </w:t>
            </w:r>
            <w:r w:rsidR="00E3681D" w:rsidRPr="0005637A">
              <w:rPr>
                <w:sz w:val="21"/>
                <w:szCs w:val="21"/>
              </w:rPr>
              <w:t xml:space="preserve">poštou, </w:t>
            </w:r>
            <w:r w:rsidR="0085723C" w:rsidRPr="0005637A">
              <w:rPr>
                <w:sz w:val="21"/>
                <w:szCs w:val="21"/>
              </w:rPr>
              <w:t>kuriérom alebo osobne, v uzavretom obale s uvedením obchodného</w:t>
            </w:r>
            <w:r w:rsidR="008C3F82" w:rsidRPr="0005637A">
              <w:rPr>
                <w:sz w:val="21"/>
                <w:szCs w:val="21"/>
              </w:rPr>
              <w:br/>
            </w:r>
            <w:r w:rsidRPr="0005637A">
              <w:rPr>
                <w:sz w:val="21"/>
                <w:szCs w:val="21"/>
              </w:rPr>
              <w:t xml:space="preserve">  </w:t>
            </w:r>
            <w:r w:rsidR="00E3681D" w:rsidRPr="0005637A">
              <w:rPr>
                <w:sz w:val="21"/>
                <w:szCs w:val="21"/>
              </w:rPr>
              <w:t xml:space="preserve">mena a sídla </w:t>
            </w:r>
            <w:r w:rsidR="0085723C" w:rsidRPr="0005637A">
              <w:rPr>
                <w:sz w:val="21"/>
                <w:szCs w:val="21"/>
              </w:rPr>
              <w:t>uchádzača alebo miesta   podnikania uchádzača s označením</w:t>
            </w:r>
            <w:r w:rsidR="00E3681D" w:rsidRPr="0005637A">
              <w:rPr>
                <w:sz w:val="21"/>
                <w:szCs w:val="21"/>
              </w:rPr>
              <w:br/>
            </w:r>
            <w:r w:rsidRPr="0005637A">
              <w:rPr>
                <w:sz w:val="21"/>
                <w:szCs w:val="21"/>
              </w:rPr>
              <w:t xml:space="preserve">  </w:t>
            </w:r>
            <w:r w:rsidR="0085723C" w:rsidRPr="0005637A">
              <w:rPr>
                <w:sz w:val="21"/>
                <w:szCs w:val="21"/>
              </w:rPr>
              <w:t>„</w:t>
            </w:r>
            <w:r w:rsidR="0085723C" w:rsidRPr="0005637A">
              <w:rPr>
                <w:b/>
                <w:sz w:val="21"/>
                <w:szCs w:val="21"/>
              </w:rPr>
              <w:t xml:space="preserve">Súťaž“ </w:t>
            </w:r>
            <w:r w:rsidR="0085723C" w:rsidRPr="0005637A">
              <w:rPr>
                <w:sz w:val="21"/>
                <w:szCs w:val="21"/>
              </w:rPr>
              <w:t>a s heslom</w:t>
            </w:r>
            <w:r w:rsidR="00C472AA" w:rsidRPr="0005637A">
              <w:rPr>
                <w:sz w:val="21"/>
                <w:szCs w:val="21"/>
              </w:rPr>
              <w:t xml:space="preserve"> </w:t>
            </w:r>
            <w:r w:rsidR="0085723C" w:rsidRPr="0005637A">
              <w:rPr>
                <w:sz w:val="21"/>
                <w:szCs w:val="21"/>
              </w:rPr>
              <w:t>súťaže</w:t>
            </w:r>
            <w:r w:rsidR="0085723C" w:rsidRPr="0005637A">
              <w:rPr>
                <w:b/>
                <w:sz w:val="21"/>
                <w:szCs w:val="21"/>
              </w:rPr>
              <w:t xml:space="preserve"> „</w:t>
            </w:r>
            <w:r w:rsidR="00C472AA" w:rsidRPr="0005637A">
              <w:rPr>
                <w:b/>
                <w:bCs/>
                <w:sz w:val="21"/>
                <w:szCs w:val="21"/>
              </w:rPr>
              <w:t xml:space="preserve">Rudnianska Lehota </w:t>
            </w:r>
            <w:r w:rsidR="008C3F82" w:rsidRPr="0005637A">
              <w:rPr>
                <w:b/>
                <w:bCs/>
                <w:sz w:val="21"/>
                <w:szCs w:val="21"/>
              </w:rPr>
              <w:t xml:space="preserve">- </w:t>
            </w:r>
            <w:r w:rsidR="0085723C" w:rsidRPr="0005637A">
              <w:rPr>
                <w:b/>
                <w:bCs/>
                <w:sz w:val="21"/>
                <w:szCs w:val="21"/>
              </w:rPr>
              <w:t>neotvárať</w:t>
            </w:r>
            <w:r w:rsidR="008706AE" w:rsidRPr="0005637A">
              <w:rPr>
                <w:sz w:val="21"/>
                <w:szCs w:val="21"/>
              </w:rPr>
              <w:t>“</w:t>
            </w:r>
            <w:r w:rsidR="00404E47" w:rsidRPr="0005637A">
              <w:rPr>
                <w:sz w:val="21"/>
                <w:szCs w:val="21"/>
              </w:rPr>
              <w:t xml:space="preserve">. </w:t>
            </w:r>
            <w:r w:rsidRPr="0005637A">
              <w:rPr>
                <w:sz w:val="21"/>
                <w:szCs w:val="21"/>
              </w:rPr>
              <w:t>Verejný</w:t>
            </w:r>
            <w:r w:rsidRPr="0005637A">
              <w:rPr>
                <w:sz w:val="21"/>
                <w:szCs w:val="21"/>
              </w:rPr>
              <w:br/>
              <w:t xml:space="preserve">  obstarávateľ vydá uchádzačovi potvrdenie o prijatí ponuky.</w:t>
            </w:r>
          </w:p>
          <w:p w:rsidR="00726159" w:rsidRPr="00CE79B5" w:rsidRDefault="00726159" w:rsidP="00CE79B5">
            <w:pPr>
              <w:rPr>
                <w:rFonts w:ascii="Arial" w:eastAsiaTheme="minorHAnsi" w:hAnsi="Arial" w:cs="Arial"/>
                <w:b/>
                <w:lang w:val="cs-CZ"/>
              </w:rPr>
            </w:pPr>
          </w:p>
        </w:tc>
      </w:tr>
    </w:tbl>
    <w:p w:rsidR="00E04B1E" w:rsidRPr="008706AE" w:rsidRDefault="00E04B1E">
      <w:pPr>
        <w:rPr>
          <w:rFonts w:ascii="Arial" w:hAnsi="Arial" w:cs="Arial"/>
          <w:sz w:val="21"/>
          <w:szCs w:val="21"/>
        </w:rPr>
      </w:pPr>
    </w:p>
    <w:p w:rsidR="00C64273" w:rsidRPr="00AA2EB2" w:rsidRDefault="00C64273">
      <w:pPr>
        <w:rPr>
          <w:rFonts w:ascii="Arial" w:hAnsi="Arial" w:cs="Arial"/>
          <w:sz w:val="21"/>
          <w:szCs w:val="21"/>
        </w:rPr>
      </w:pPr>
      <w:r w:rsidRPr="00AA2EB2">
        <w:rPr>
          <w:rFonts w:ascii="Arial" w:hAnsi="Arial" w:cs="Arial"/>
          <w:sz w:val="21"/>
          <w:szCs w:val="21"/>
        </w:rPr>
        <w:t xml:space="preserve">Prílohy: </w:t>
      </w:r>
    </w:p>
    <w:p w:rsidR="00C64273" w:rsidRPr="009200BF" w:rsidRDefault="00C64273" w:rsidP="00C64273">
      <w:pPr>
        <w:pStyle w:val="Odstavecseseznamem"/>
        <w:numPr>
          <w:ilvl w:val="0"/>
          <w:numId w:val="2"/>
        </w:numPr>
        <w:rPr>
          <w:rFonts w:ascii="Arial" w:hAnsi="Arial" w:cs="Arial"/>
          <w:sz w:val="21"/>
          <w:szCs w:val="21"/>
        </w:rPr>
      </w:pPr>
      <w:r w:rsidRPr="009200BF">
        <w:rPr>
          <w:rFonts w:ascii="Arial" w:hAnsi="Arial" w:cs="Arial"/>
          <w:sz w:val="21"/>
          <w:szCs w:val="21"/>
        </w:rPr>
        <w:t>Návrh na plnenie kritérií</w:t>
      </w:r>
    </w:p>
    <w:p w:rsidR="00AA2EB2" w:rsidRPr="009200BF" w:rsidRDefault="00AA2EB2" w:rsidP="00AA2EB2">
      <w:pPr>
        <w:pStyle w:val="Odstavecseseznamem"/>
        <w:numPr>
          <w:ilvl w:val="0"/>
          <w:numId w:val="2"/>
        </w:numPr>
        <w:rPr>
          <w:rFonts w:ascii="Arial" w:hAnsi="Arial" w:cs="Arial"/>
          <w:sz w:val="21"/>
          <w:szCs w:val="21"/>
        </w:rPr>
      </w:pPr>
      <w:r w:rsidRPr="009200BF">
        <w:rPr>
          <w:rFonts w:ascii="Arial" w:hAnsi="Arial" w:cs="Arial"/>
          <w:sz w:val="21"/>
          <w:szCs w:val="21"/>
        </w:rPr>
        <w:t xml:space="preserve">Čestné vyhlásenie  o skutočnosti, že uchádzač nemá uložený zákaz účasti vo verejnom obstarávaní </w:t>
      </w:r>
    </w:p>
    <w:p w:rsidR="00C560ED" w:rsidRPr="009200BF" w:rsidRDefault="00C64273" w:rsidP="00C472AA">
      <w:pPr>
        <w:pStyle w:val="Odstavecseseznamem"/>
        <w:numPr>
          <w:ilvl w:val="0"/>
          <w:numId w:val="2"/>
        </w:numPr>
        <w:rPr>
          <w:rFonts w:ascii="Arial" w:hAnsi="Arial" w:cs="Arial"/>
          <w:sz w:val="21"/>
          <w:szCs w:val="21"/>
        </w:rPr>
      </w:pPr>
      <w:r w:rsidRPr="009200BF">
        <w:rPr>
          <w:rFonts w:ascii="Arial" w:hAnsi="Arial" w:cs="Arial"/>
          <w:sz w:val="21"/>
          <w:szCs w:val="21"/>
        </w:rPr>
        <w:t>Návrh Zmluvy o</w:t>
      </w:r>
      <w:r w:rsidR="00C472AA" w:rsidRPr="009200BF">
        <w:rPr>
          <w:rFonts w:ascii="Arial" w:hAnsi="Arial" w:cs="Arial"/>
          <w:sz w:val="21"/>
          <w:szCs w:val="21"/>
        </w:rPr>
        <w:t> </w:t>
      </w:r>
      <w:r w:rsidR="001E2276" w:rsidRPr="009200BF">
        <w:rPr>
          <w:rFonts w:ascii="Arial" w:hAnsi="Arial" w:cs="Arial"/>
          <w:sz w:val="21"/>
          <w:szCs w:val="21"/>
        </w:rPr>
        <w:t>dielo</w:t>
      </w:r>
    </w:p>
    <w:p w:rsidR="001E2276" w:rsidRPr="009200BF" w:rsidRDefault="00C472AA" w:rsidP="00C64273">
      <w:pPr>
        <w:pStyle w:val="Odstavecseseznamem"/>
        <w:numPr>
          <w:ilvl w:val="0"/>
          <w:numId w:val="2"/>
        </w:numPr>
        <w:rPr>
          <w:rFonts w:ascii="Arial" w:hAnsi="Arial" w:cs="Arial"/>
          <w:sz w:val="21"/>
          <w:szCs w:val="21"/>
        </w:rPr>
      </w:pPr>
      <w:r w:rsidRPr="009200BF">
        <w:rPr>
          <w:rFonts w:ascii="Arial" w:hAnsi="Arial" w:cs="Arial"/>
          <w:sz w:val="21"/>
          <w:szCs w:val="21"/>
        </w:rPr>
        <w:t xml:space="preserve">Výkaz-výmer, </w:t>
      </w:r>
      <w:r w:rsidR="001E2276" w:rsidRPr="009200BF">
        <w:rPr>
          <w:rFonts w:ascii="Arial" w:hAnsi="Arial" w:cs="Arial"/>
          <w:sz w:val="21"/>
          <w:szCs w:val="21"/>
        </w:rPr>
        <w:t>PD + technické správy</w:t>
      </w:r>
    </w:p>
    <w:p w:rsidR="00C64273" w:rsidRPr="009200BF" w:rsidRDefault="00C64273">
      <w:pPr>
        <w:rPr>
          <w:rFonts w:ascii="Arial" w:hAnsi="Arial" w:cs="Arial"/>
          <w:sz w:val="21"/>
          <w:szCs w:val="21"/>
        </w:rPr>
      </w:pPr>
    </w:p>
    <w:p w:rsidR="00B22F77" w:rsidRPr="008706AE" w:rsidRDefault="006C64F5">
      <w:pPr>
        <w:rPr>
          <w:rFonts w:ascii="Arial" w:hAnsi="Arial" w:cs="Arial"/>
          <w:sz w:val="21"/>
          <w:szCs w:val="21"/>
        </w:rPr>
      </w:pPr>
      <w:r>
        <w:rPr>
          <w:rFonts w:ascii="Arial" w:hAnsi="Arial" w:cs="Arial"/>
          <w:sz w:val="21"/>
          <w:szCs w:val="21"/>
        </w:rPr>
        <w:t xml:space="preserve">Dátum: </w:t>
      </w:r>
      <w:r w:rsidR="007544FF" w:rsidRPr="007544FF">
        <w:rPr>
          <w:rFonts w:ascii="Arial" w:hAnsi="Arial" w:cs="Arial"/>
          <w:sz w:val="21"/>
          <w:szCs w:val="21"/>
        </w:rPr>
        <w:t>2</w:t>
      </w:r>
      <w:r w:rsidR="00267308">
        <w:rPr>
          <w:rFonts w:ascii="Arial" w:hAnsi="Arial" w:cs="Arial"/>
          <w:sz w:val="21"/>
          <w:szCs w:val="21"/>
        </w:rPr>
        <w:t>3</w:t>
      </w:r>
      <w:r w:rsidR="007544FF" w:rsidRPr="007544FF">
        <w:rPr>
          <w:rFonts w:ascii="Arial" w:hAnsi="Arial" w:cs="Arial"/>
          <w:sz w:val="21"/>
          <w:szCs w:val="21"/>
        </w:rPr>
        <w:t>.05.2019</w:t>
      </w:r>
    </w:p>
    <w:p w:rsidR="006757C5" w:rsidRPr="009200BF" w:rsidRDefault="00B22F77" w:rsidP="009200BF">
      <w:pPr>
        <w:rPr>
          <w:rFonts w:ascii="Arial" w:hAnsi="Arial" w:cs="Arial"/>
          <w:sz w:val="21"/>
          <w:szCs w:val="21"/>
        </w:rPr>
      </w:pPr>
      <w:r w:rsidRPr="008706AE">
        <w:rPr>
          <w:rFonts w:ascii="Arial" w:hAnsi="Arial" w:cs="Arial"/>
          <w:sz w:val="21"/>
          <w:szCs w:val="21"/>
        </w:rPr>
        <w:t>Mária Šuleková</w:t>
      </w:r>
      <w:r w:rsidRPr="008706AE">
        <w:rPr>
          <w:rFonts w:ascii="Arial" w:hAnsi="Arial" w:cs="Arial"/>
          <w:sz w:val="21"/>
          <w:szCs w:val="21"/>
        </w:rPr>
        <w:br/>
      </w:r>
      <w:r w:rsidR="00A4211B">
        <w:rPr>
          <w:rFonts w:ascii="Arial" w:hAnsi="Arial" w:cs="Arial"/>
          <w:sz w:val="21"/>
          <w:szCs w:val="21"/>
        </w:rPr>
        <w:t>poverená</w:t>
      </w:r>
      <w:r w:rsidR="009252F5">
        <w:rPr>
          <w:rFonts w:ascii="Arial" w:hAnsi="Arial" w:cs="Arial"/>
          <w:sz w:val="21"/>
          <w:szCs w:val="21"/>
        </w:rPr>
        <w:t xml:space="preserve"> osoba starostom</w:t>
      </w:r>
      <w:r w:rsidRPr="008706AE">
        <w:rPr>
          <w:rFonts w:ascii="Arial" w:hAnsi="Arial" w:cs="Arial"/>
          <w:sz w:val="21"/>
          <w:szCs w:val="21"/>
        </w:rPr>
        <w:t xml:space="preserve"> obc</w:t>
      </w:r>
      <w:r w:rsidR="007544FF">
        <w:rPr>
          <w:rFonts w:ascii="Arial" w:hAnsi="Arial" w:cs="Arial"/>
          <w:sz w:val="21"/>
          <w:szCs w:val="21"/>
        </w:rPr>
        <w:t>e</w:t>
      </w:r>
    </w:p>
    <w:p w:rsidR="004701BE" w:rsidRDefault="00C560ED" w:rsidP="004701BE">
      <w:pPr>
        <w:pStyle w:val="Nadpis1"/>
        <w:jc w:val="right"/>
        <w:rPr>
          <w:b w:val="0"/>
          <w:sz w:val="22"/>
          <w:szCs w:val="22"/>
        </w:rPr>
      </w:pPr>
      <w:bookmarkStart w:id="1" w:name="_Toc382329672"/>
      <w:bookmarkStart w:id="2" w:name="_Toc382330183"/>
      <w:bookmarkStart w:id="3" w:name="_Toc382388937"/>
      <w:bookmarkStart w:id="4" w:name="_Toc426620548"/>
      <w:r w:rsidRPr="00F203C6">
        <w:rPr>
          <w:b w:val="0"/>
          <w:sz w:val="22"/>
          <w:szCs w:val="22"/>
        </w:rPr>
        <w:lastRenderedPageBreak/>
        <w:t>P</w:t>
      </w:r>
      <w:r w:rsidR="00C472AA">
        <w:rPr>
          <w:b w:val="0"/>
          <w:sz w:val="22"/>
          <w:szCs w:val="22"/>
        </w:rPr>
        <w:t>ríloha</w:t>
      </w:r>
      <w:r w:rsidR="00FA26A8" w:rsidRPr="00F203C6">
        <w:rPr>
          <w:b w:val="0"/>
          <w:sz w:val="22"/>
          <w:szCs w:val="22"/>
        </w:rPr>
        <w:t xml:space="preserve"> č. 1</w:t>
      </w:r>
    </w:p>
    <w:p w:rsidR="00FA26A8" w:rsidRPr="004701BE" w:rsidRDefault="00FA26A8" w:rsidP="004701BE">
      <w:pPr>
        <w:pStyle w:val="Nadpis1"/>
        <w:rPr>
          <w:bCs/>
          <w:sz w:val="22"/>
          <w:szCs w:val="22"/>
        </w:rPr>
      </w:pPr>
      <w:r w:rsidRPr="00F203C6">
        <w:rPr>
          <w:b w:val="0"/>
          <w:sz w:val="22"/>
          <w:szCs w:val="22"/>
        </w:rPr>
        <w:br/>
      </w:r>
      <w:r w:rsidRPr="004701BE">
        <w:rPr>
          <w:bCs/>
          <w:sz w:val="22"/>
          <w:szCs w:val="22"/>
        </w:rPr>
        <w:t>Návrh na plnenie kritérií na vyhodnotenie ponúk</w:t>
      </w:r>
      <w:bookmarkEnd w:id="1"/>
      <w:bookmarkEnd w:id="2"/>
      <w:bookmarkEnd w:id="3"/>
      <w:bookmarkEnd w:id="4"/>
    </w:p>
    <w:p w:rsidR="00FA26A8" w:rsidRPr="00FA26A8" w:rsidRDefault="00FA26A8" w:rsidP="00116C0E">
      <w:pPr>
        <w:jc w:val="center"/>
        <w:rPr>
          <w:b/>
          <w:i/>
          <w:iCs/>
          <w:sz w:val="18"/>
          <w:szCs w:val="18"/>
        </w:rPr>
      </w:pPr>
      <w:r w:rsidRPr="00FA26A8">
        <w:rPr>
          <w:b/>
          <w:i/>
          <w:iCs/>
          <w:sz w:val="18"/>
          <w:szCs w:val="18"/>
        </w:rPr>
        <w:t>DOPORUČENÝ VZOR:</w:t>
      </w:r>
    </w:p>
    <w:p w:rsidR="00FA26A8" w:rsidRPr="004701BE" w:rsidRDefault="00C719CE" w:rsidP="004701BE">
      <w:pPr>
        <w:jc w:val="center"/>
        <w:rPr>
          <w:rFonts w:ascii="Arial" w:hAnsi="Arial" w:cs="Arial"/>
          <w:b/>
          <w:bCs/>
          <w:u w:val="single"/>
        </w:rPr>
      </w:pPr>
      <w:r w:rsidRPr="00C719CE">
        <w:rPr>
          <w:rFonts w:ascii="Arial" w:hAnsi="Arial" w:cs="Arial"/>
          <w:b/>
        </w:rPr>
        <w:t xml:space="preserve">Zvýšenie energetickej náročnosti účinnosti budovy materská škola, </w:t>
      </w:r>
      <w:r>
        <w:rPr>
          <w:rFonts w:ascii="Arial" w:hAnsi="Arial" w:cs="Arial"/>
          <w:b/>
        </w:rPr>
        <w:br/>
      </w:r>
      <w:r w:rsidRPr="00C719CE">
        <w:rPr>
          <w:rFonts w:ascii="Arial" w:hAnsi="Arial" w:cs="Arial"/>
          <w:b/>
        </w:rPr>
        <w:t>Rudnianska Lehota</w:t>
      </w:r>
      <w:r w:rsidR="00F203C6" w:rsidRPr="00C719CE">
        <w:rPr>
          <w:rFonts w:ascii="Arial" w:eastAsia="PMingLiU" w:hAnsi="Arial" w:cs="Arial"/>
          <w:b/>
        </w:rPr>
        <w:br/>
      </w:r>
      <w:r w:rsidR="008706AE" w:rsidRPr="00C719CE">
        <w:rPr>
          <w:rFonts w:ascii="Arial" w:eastAsia="PMingLiU" w:hAnsi="Arial" w:cs="Arial"/>
          <w:b/>
          <w:u w:val="single"/>
        </w:rPr>
        <w:br/>
      </w:r>
    </w:p>
    <w:p w:rsidR="00FA26A8" w:rsidRPr="00FA26A8" w:rsidRDefault="00FA26A8" w:rsidP="00FA26A8">
      <w:pPr>
        <w:rPr>
          <w:rFonts w:ascii="Arial" w:hAnsi="Arial" w:cs="Arial"/>
          <w:sz w:val="20"/>
          <w:szCs w:val="20"/>
        </w:rPr>
      </w:pPr>
      <w:r w:rsidRPr="00FA26A8">
        <w:rPr>
          <w:rFonts w:ascii="Arial" w:hAnsi="Arial" w:cs="Arial"/>
          <w:sz w:val="20"/>
          <w:szCs w:val="20"/>
        </w:rPr>
        <w:t>Obchodné meno, adresa alebo sídlo uchádzača:. ...................................................................</w:t>
      </w:r>
    </w:p>
    <w:p w:rsidR="00FA26A8" w:rsidRPr="00FA26A8" w:rsidRDefault="00FA26A8" w:rsidP="00FA26A8">
      <w:pPr>
        <w:rPr>
          <w:rFonts w:ascii="Arial" w:hAnsi="Arial" w:cs="Arial"/>
          <w:sz w:val="20"/>
          <w:szCs w:val="20"/>
        </w:rPr>
      </w:pPr>
      <w:r w:rsidRPr="00FA26A8">
        <w:rPr>
          <w:rFonts w:ascii="Arial" w:hAnsi="Arial" w:cs="Arial"/>
          <w:sz w:val="20"/>
          <w:szCs w:val="20"/>
        </w:rPr>
        <w:t>...................................................................................................................................................</w:t>
      </w:r>
    </w:p>
    <w:p w:rsidR="00FA26A8" w:rsidRPr="00FA26A8" w:rsidRDefault="00FA26A8" w:rsidP="00FA26A8">
      <w:pPr>
        <w:tabs>
          <w:tab w:val="left" w:pos="567"/>
        </w:tabs>
        <w:rPr>
          <w:rFonts w:ascii="Arial" w:hAnsi="Arial" w:cs="Arial"/>
          <w:sz w:val="20"/>
          <w:szCs w:val="20"/>
        </w:rPr>
      </w:pPr>
      <w:r w:rsidRPr="00FA26A8">
        <w:rPr>
          <w:rFonts w:ascii="Arial" w:hAnsi="Arial" w:cs="Arial"/>
          <w:sz w:val="20"/>
          <w:szCs w:val="20"/>
        </w:rPr>
        <w:t xml:space="preserve">IČO: </w:t>
      </w:r>
      <w:r w:rsidRPr="00FA26A8">
        <w:rPr>
          <w:rFonts w:ascii="Arial" w:hAnsi="Arial" w:cs="Arial"/>
          <w:sz w:val="20"/>
          <w:szCs w:val="20"/>
        </w:rPr>
        <w:tab/>
        <w:t>................................</w:t>
      </w:r>
    </w:p>
    <w:p w:rsidR="00FA26A8" w:rsidRPr="00FA26A8" w:rsidRDefault="00FA26A8" w:rsidP="00FA26A8">
      <w:pPr>
        <w:spacing w:before="60"/>
        <w:rPr>
          <w:rFonts w:ascii="Arial" w:hAnsi="Arial" w:cs="Arial"/>
          <w:bCs/>
          <w:sz w:val="20"/>
          <w:szCs w:val="20"/>
        </w:rPr>
      </w:pPr>
      <w:r w:rsidRPr="00FA26A8">
        <w:rPr>
          <w:rFonts w:ascii="Arial" w:hAnsi="Arial" w:cs="Arial"/>
          <w:bCs/>
          <w:sz w:val="20"/>
          <w:szCs w:val="20"/>
        </w:rPr>
        <w:t>Tel, Fax, e-mail ………………………………………………………………………………………</w:t>
      </w:r>
    </w:p>
    <w:p w:rsidR="00FA26A8" w:rsidRPr="00FA26A8" w:rsidRDefault="00FA26A8" w:rsidP="00FA26A8">
      <w:pPr>
        <w:spacing w:before="60"/>
        <w:rPr>
          <w:rFonts w:ascii="Arial" w:hAnsi="Arial" w:cs="Arial"/>
          <w:bCs/>
          <w:sz w:val="20"/>
          <w:szCs w:val="20"/>
        </w:rPr>
      </w:pPr>
      <w:r w:rsidRPr="00FA26A8">
        <w:rPr>
          <w:rFonts w:ascii="Arial" w:hAnsi="Arial" w:cs="Arial"/>
          <w:bCs/>
          <w:sz w:val="20"/>
          <w:szCs w:val="20"/>
        </w:rPr>
        <w:t>adresa internetovej stránky uchádzača: ..................................................................................</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5650"/>
      </w:tblGrid>
      <w:tr w:rsidR="00FA26A8" w:rsidTr="00CE79B5">
        <w:trPr>
          <w:jc w:val="center"/>
        </w:trPr>
        <w:tc>
          <w:tcPr>
            <w:tcW w:w="2250" w:type="dxa"/>
            <w:tcBorders>
              <w:top w:val="single" w:sz="4" w:space="0" w:color="auto"/>
              <w:left w:val="single" w:sz="4" w:space="0" w:color="auto"/>
              <w:bottom w:val="single" w:sz="4" w:space="0" w:color="auto"/>
              <w:right w:val="single" w:sz="4" w:space="0" w:color="auto"/>
            </w:tcBorders>
            <w:vAlign w:val="center"/>
          </w:tcPr>
          <w:p w:rsidR="00FA26A8" w:rsidRPr="00FA26A8" w:rsidRDefault="00FA26A8" w:rsidP="00CE79B5">
            <w:pPr>
              <w:rPr>
                <w:rFonts w:ascii="Arial" w:hAnsi="Arial" w:cs="Arial"/>
                <w:bCs/>
                <w:sz w:val="21"/>
                <w:szCs w:val="21"/>
              </w:rPr>
            </w:pPr>
            <w:r w:rsidRPr="00FA26A8">
              <w:rPr>
                <w:rFonts w:ascii="Arial" w:hAnsi="Arial" w:cs="Arial"/>
                <w:sz w:val="21"/>
                <w:szCs w:val="21"/>
                <w:lang w:eastAsia="sk-SK"/>
              </w:rPr>
              <w:t>Celková</w:t>
            </w:r>
            <w:r w:rsidRPr="00FA26A8">
              <w:rPr>
                <w:rFonts w:ascii="Arial" w:hAnsi="Arial" w:cs="Arial"/>
                <w:bCs/>
                <w:sz w:val="21"/>
                <w:szCs w:val="21"/>
              </w:rPr>
              <w:t xml:space="preserve"> cena </w:t>
            </w:r>
            <w:r w:rsidR="001E2276">
              <w:rPr>
                <w:rFonts w:ascii="Arial" w:hAnsi="Arial" w:cs="Arial"/>
                <w:bCs/>
                <w:sz w:val="21"/>
                <w:szCs w:val="21"/>
              </w:rPr>
              <w:t>diela</w:t>
            </w:r>
            <w:r>
              <w:rPr>
                <w:rFonts w:ascii="Arial" w:hAnsi="Arial" w:cs="Arial"/>
                <w:bCs/>
                <w:sz w:val="21"/>
                <w:szCs w:val="21"/>
              </w:rPr>
              <w:br/>
            </w:r>
            <w:r w:rsidRPr="00FA26A8">
              <w:rPr>
                <w:rFonts w:ascii="Arial" w:hAnsi="Arial" w:cs="Arial"/>
                <w:bCs/>
                <w:sz w:val="21"/>
                <w:szCs w:val="21"/>
              </w:rPr>
              <w:t xml:space="preserve">v eur bez DPH </w:t>
            </w:r>
          </w:p>
        </w:tc>
        <w:tc>
          <w:tcPr>
            <w:tcW w:w="5650" w:type="dxa"/>
            <w:tcBorders>
              <w:top w:val="single" w:sz="4" w:space="0" w:color="auto"/>
              <w:left w:val="single" w:sz="4" w:space="0" w:color="auto"/>
              <w:bottom w:val="single" w:sz="4" w:space="0" w:color="auto"/>
              <w:right w:val="single" w:sz="4" w:space="0" w:color="auto"/>
            </w:tcBorders>
          </w:tcPr>
          <w:p w:rsidR="00FA26A8" w:rsidRDefault="00FA26A8" w:rsidP="00CE79B5">
            <w:pPr>
              <w:ind w:right="1010"/>
              <w:jc w:val="right"/>
              <w:rPr>
                <w:bCs/>
              </w:rPr>
            </w:pPr>
          </w:p>
          <w:p w:rsidR="00FA26A8" w:rsidRDefault="00FA26A8" w:rsidP="00FA26A8">
            <w:pPr>
              <w:ind w:right="1010"/>
              <w:jc w:val="right"/>
              <w:rPr>
                <w:bCs/>
              </w:rPr>
            </w:pPr>
            <w:r>
              <w:rPr>
                <w:bCs/>
              </w:rPr>
              <w:t>................  EUR</w:t>
            </w:r>
          </w:p>
        </w:tc>
      </w:tr>
      <w:tr w:rsidR="00FA26A8" w:rsidTr="00CF65CA">
        <w:trPr>
          <w:trHeight w:val="976"/>
          <w:jc w:val="center"/>
        </w:trPr>
        <w:tc>
          <w:tcPr>
            <w:tcW w:w="2250" w:type="dxa"/>
            <w:tcBorders>
              <w:top w:val="single" w:sz="4" w:space="0" w:color="auto"/>
              <w:left w:val="single" w:sz="4" w:space="0" w:color="auto"/>
              <w:bottom w:val="single" w:sz="4" w:space="0" w:color="auto"/>
              <w:right w:val="single" w:sz="4" w:space="0" w:color="auto"/>
            </w:tcBorders>
            <w:vAlign w:val="center"/>
          </w:tcPr>
          <w:p w:rsidR="00FA26A8" w:rsidRPr="00FA26A8" w:rsidRDefault="00FA26A8" w:rsidP="00CE79B5">
            <w:pPr>
              <w:rPr>
                <w:rFonts w:ascii="Arial" w:hAnsi="Arial" w:cs="Arial"/>
                <w:bCs/>
                <w:sz w:val="21"/>
                <w:szCs w:val="21"/>
              </w:rPr>
            </w:pPr>
            <w:r w:rsidRPr="00FA26A8">
              <w:rPr>
                <w:rFonts w:ascii="Arial" w:hAnsi="Arial" w:cs="Arial"/>
                <w:bCs/>
                <w:sz w:val="21"/>
                <w:szCs w:val="21"/>
              </w:rPr>
              <w:t>Hodnota 20% DPH v eur</w:t>
            </w:r>
          </w:p>
        </w:tc>
        <w:tc>
          <w:tcPr>
            <w:tcW w:w="5650" w:type="dxa"/>
            <w:tcBorders>
              <w:top w:val="single" w:sz="4" w:space="0" w:color="auto"/>
              <w:left w:val="single" w:sz="4" w:space="0" w:color="auto"/>
              <w:bottom w:val="single" w:sz="4" w:space="0" w:color="auto"/>
              <w:right w:val="single" w:sz="4" w:space="0" w:color="auto"/>
            </w:tcBorders>
          </w:tcPr>
          <w:p w:rsidR="00FA26A8" w:rsidRPr="00FA26A8" w:rsidRDefault="00FA26A8" w:rsidP="00CE79B5">
            <w:pPr>
              <w:ind w:right="1010"/>
              <w:jc w:val="right"/>
              <w:rPr>
                <w:rFonts w:ascii="Arial" w:hAnsi="Arial" w:cs="Arial"/>
                <w:bCs/>
                <w:sz w:val="21"/>
                <w:szCs w:val="21"/>
              </w:rPr>
            </w:pPr>
          </w:p>
          <w:p w:rsidR="00FA26A8" w:rsidRPr="00FA26A8" w:rsidRDefault="00FA26A8" w:rsidP="00FA26A8">
            <w:pPr>
              <w:ind w:right="1010"/>
              <w:jc w:val="right"/>
              <w:rPr>
                <w:rFonts w:ascii="Arial" w:hAnsi="Arial" w:cs="Arial"/>
                <w:bCs/>
                <w:sz w:val="21"/>
                <w:szCs w:val="21"/>
              </w:rPr>
            </w:pPr>
            <w:r w:rsidRPr="00FA26A8">
              <w:rPr>
                <w:rFonts w:ascii="Arial" w:hAnsi="Arial" w:cs="Arial"/>
                <w:bCs/>
                <w:sz w:val="21"/>
                <w:szCs w:val="21"/>
              </w:rPr>
              <w:t>................  EUR</w:t>
            </w:r>
          </w:p>
        </w:tc>
      </w:tr>
      <w:tr w:rsidR="00FA26A8" w:rsidTr="00CF65CA">
        <w:trPr>
          <w:jc w:val="center"/>
        </w:trPr>
        <w:tc>
          <w:tcPr>
            <w:tcW w:w="225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FA26A8" w:rsidRPr="00CF65CA" w:rsidRDefault="00F203C6" w:rsidP="00CE79B5">
            <w:pPr>
              <w:rPr>
                <w:rFonts w:ascii="Arial" w:hAnsi="Arial" w:cs="Arial"/>
                <w:b/>
                <w:bCs/>
                <w:sz w:val="21"/>
                <w:szCs w:val="21"/>
              </w:rPr>
            </w:pPr>
            <w:r>
              <w:rPr>
                <w:rFonts w:ascii="Arial" w:hAnsi="Arial" w:cs="Arial"/>
                <w:b/>
                <w:sz w:val="21"/>
                <w:szCs w:val="21"/>
              </w:rPr>
              <w:t xml:space="preserve">Celková  cena </w:t>
            </w:r>
            <w:r w:rsidR="001E2276">
              <w:rPr>
                <w:rFonts w:ascii="Arial" w:hAnsi="Arial" w:cs="Arial"/>
                <w:b/>
                <w:sz w:val="21"/>
                <w:szCs w:val="21"/>
              </w:rPr>
              <w:t>diela</w:t>
            </w:r>
            <w:r w:rsidR="00FA26A8" w:rsidRPr="00CF65CA">
              <w:rPr>
                <w:rFonts w:ascii="Arial" w:hAnsi="Arial" w:cs="Arial"/>
                <w:b/>
                <w:bCs/>
                <w:sz w:val="21"/>
                <w:szCs w:val="21"/>
              </w:rPr>
              <w:t xml:space="preserve"> v eur vrátane DPH </w:t>
            </w:r>
          </w:p>
          <w:p w:rsidR="00FA26A8" w:rsidRPr="00CF65CA" w:rsidRDefault="00FA26A8" w:rsidP="00CE79B5">
            <w:pPr>
              <w:rPr>
                <w:rFonts w:ascii="Arial" w:hAnsi="Arial" w:cs="Arial"/>
                <w:b/>
                <w:bCs/>
                <w:sz w:val="21"/>
                <w:szCs w:val="21"/>
              </w:rPr>
            </w:pPr>
          </w:p>
        </w:tc>
        <w:tc>
          <w:tcPr>
            <w:tcW w:w="5650" w:type="dxa"/>
            <w:tcBorders>
              <w:top w:val="single" w:sz="4" w:space="0" w:color="auto"/>
              <w:left w:val="single" w:sz="4" w:space="0" w:color="auto"/>
              <w:bottom w:val="single" w:sz="4" w:space="0" w:color="auto"/>
              <w:right w:val="single" w:sz="4" w:space="0" w:color="auto"/>
            </w:tcBorders>
            <w:shd w:val="clear" w:color="auto" w:fill="FFC000" w:themeFill="accent4"/>
          </w:tcPr>
          <w:p w:rsidR="00FA26A8" w:rsidRPr="00FA26A8" w:rsidRDefault="00FA26A8" w:rsidP="00CE79B5">
            <w:pPr>
              <w:ind w:right="1010"/>
              <w:jc w:val="right"/>
              <w:rPr>
                <w:rFonts w:ascii="Arial" w:hAnsi="Arial" w:cs="Arial"/>
                <w:bCs/>
                <w:sz w:val="21"/>
                <w:szCs w:val="21"/>
              </w:rPr>
            </w:pPr>
          </w:p>
          <w:p w:rsidR="00FA26A8" w:rsidRPr="00FA26A8" w:rsidRDefault="00FA26A8" w:rsidP="00FA26A8">
            <w:pPr>
              <w:ind w:right="1010"/>
              <w:rPr>
                <w:rFonts w:ascii="Arial" w:hAnsi="Arial" w:cs="Arial"/>
                <w:bCs/>
                <w:sz w:val="21"/>
                <w:szCs w:val="21"/>
              </w:rPr>
            </w:pPr>
            <w:r w:rsidRPr="00CF65CA">
              <w:rPr>
                <w:rFonts w:ascii="Arial" w:hAnsi="Arial" w:cs="Arial"/>
                <w:b/>
                <w:bCs/>
                <w:sz w:val="21"/>
                <w:szCs w:val="21"/>
              </w:rPr>
              <w:t>................  EUR</w:t>
            </w:r>
            <w:r>
              <w:rPr>
                <w:rFonts w:ascii="Arial" w:hAnsi="Arial" w:cs="Arial"/>
                <w:bCs/>
                <w:sz w:val="21"/>
                <w:szCs w:val="21"/>
              </w:rPr>
              <w:br/>
            </w:r>
            <w:r w:rsidRPr="00CF65CA">
              <w:rPr>
                <w:rFonts w:ascii="Arial" w:hAnsi="Arial" w:cs="Arial"/>
                <w:b/>
                <w:bCs/>
                <w:sz w:val="21"/>
                <w:szCs w:val="21"/>
              </w:rPr>
              <w:t>slovom:</w:t>
            </w:r>
          </w:p>
        </w:tc>
      </w:tr>
    </w:tbl>
    <w:p w:rsidR="00FA26A8" w:rsidRDefault="00FA26A8" w:rsidP="00FA26A8">
      <w:pPr>
        <w:jc w:val="both"/>
        <w:rPr>
          <w:b/>
        </w:rPr>
      </w:pPr>
    </w:p>
    <w:p w:rsidR="00B3256C" w:rsidRPr="00B3256C" w:rsidRDefault="00B3256C" w:rsidP="00FA26A8">
      <w:pPr>
        <w:jc w:val="both"/>
        <w:rPr>
          <w:rFonts w:ascii="Arial" w:hAnsi="Arial" w:cs="Arial"/>
          <w:sz w:val="20"/>
          <w:szCs w:val="20"/>
        </w:rPr>
      </w:pPr>
      <w:r w:rsidRPr="00B3256C">
        <w:rPr>
          <w:rFonts w:ascii="Arial" w:hAnsi="Arial" w:cs="Arial"/>
          <w:sz w:val="20"/>
          <w:szCs w:val="20"/>
        </w:rPr>
        <w:t xml:space="preserve">V prípade, ak uchádzač nie je </w:t>
      </w:r>
      <w:proofErr w:type="spellStart"/>
      <w:r w:rsidRPr="00B3256C">
        <w:rPr>
          <w:rFonts w:ascii="Arial" w:hAnsi="Arial" w:cs="Arial"/>
          <w:sz w:val="20"/>
          <w:szCs w:val="20"/>
        </w:rPr>
        <w:t>plátca</w:t>
      </w:r>
      <w:proofErr w:type="spellEnd"/>
      <w:r w:rsidRPr="00B3256C">
        <w:rPr>
          <w:rFonts w:ascii="Arial" w:hAnsi="Arial" w:cs="Arial"/>
          <w:sz w:val="20"/>
          <w:szCs w:val="20"/>
        </w:rPr>
        <w:t xml:space="preserve"> DPH uvedie celkovú  cenu s poznámkou, že nie je </w:t>
      </w:r>
      <w:proofErr w:type="spellStart"/>
      <w:r w:rsidRPr="00B3256C">
        <w:rPr>
          <w:rFonts w:ascii="Arial" w:hAnsi="Arial" w:cs="Arial"/>
          <w:sz w:val="20"/>
          <w:szCs w:val="20"/>
        </w:rPr>
        <w:t>plátca</w:t>
      </w:r>
      <w:proofErr w:type="spellEnd"/>
      <w:r w:rsidRPr="00B3256C">
        <w:rPr>
          <w:rFonts w:ascii="Arial" w:hAnsi="Arial" w:cs="Arial"/>
          <w:sz w:val="20"/>
          <w:szCs w:val="20"/>
        </w:rPr>
        <w:t xml:space="preserve"> DPH.</w:t>
      </w:r>
      <w:r w:rsidRPr="00B3256C">
        <w:rPr>
          <w:rFonts w:ascii="Arial" w:hAnsi="Arial" w:cs="Arial"/>
          <w:sz w:val="20"/>
          <w:szCs w:val="20"/>
        </w:rPr>
        <w:br/>
        <w:t>( hodnotu DPH neuvádza)</w:t>
      </w:r>
    </w:p>
    <w:p w:rsidR="00FA26A8" w:rsidRDefault="00FA26A8" w:rsidP="00FA26A8">
      <w:pPr>
        <w:jc w:val="both"/>
        <w:rPr>
          <w:b/>
        </w:rPr>
      </w:pPr>
    </w:p>
    <w:p w:rsidR="00FA26A8" w:rsidRDefault="00FA26A8" w:rsidP="00FA26A8">
      <w:pPr>
        <w:jc w:val="both"/>
        <w:rPr>
          <w:b/>
        </w:rPr>
      </w:pPr>
    </w:p>
    <w:p w:rsidR="00FA26A8" w:rsidRDefault="00FA26A8" w:rsidP="00FA26A8">
      <w:pPr>
        <w:jc w:val="both"/>
        <w:rPr>
          <w:bCs/>
        </w:rPr>
      </w:pPr>
      <w:r>
        <w:rPr>
          <w:bCs/>
        </w:rPr>
        <w:t>V .......................................................... dňa: ............................</w:t>
      </w:r>
    </w:p>
    <w:p w:rsidR="00FA26A8" w:rsidRDefault="00FA26A8" w:rsidP="00FA26A8">
      <w:pPr>
        <w:jc w:val="both"/>
        <w:rPr>
          <w:bCs/>
        </w:rPr>
      </w:pPr>
    </w:p>
    <w:p w:rsidR="00FA26A8" w:rsidRDefault="00FA26A8" w:rsidP="00FA26A8">
      <w:pPr>
        <w:jc w:val="both"/>
        <w:rPr>
          <w:bCs/>
        </w:rPr>
      </w:pPr>
      <w:r>
        <w:rPr>
          <w:bCs/>
        </w:rPr>
        <w:tab/>
      </w:r>
      <w:r w:rsidR="004701BE">
        <w:rPr>
          <w:bCs/>
        </w:rPr>
        <w:t xml:space="preserve">                                                                                           </w:t>
      </w:r>
      <w:r>
        <w:rPr>
          <w:bCs/>
        </w:rPr>
        <w:t>....................................................</w:t>
      </w:r>
    </w:p>
    <w:p w:rsidR="00FA26A8" w:rsidRPr="00FA26A8" w:rsidRDefault="00FA26A8" w:rsidP="00FA26A8">
      <w:pPr>
        <w:tabs>
          <w:tab w:val="center" w:pos="6840"/>
        </w:tabs>
        <w:spacing w:line="240" w:lineRule="auto"/>
        <w:jc w:val="both"/>
        <w:rPr>
          <w:rFonts w:ascii="Arial" w:hAnsi="Arial" w:cs="Arial"/>
          <w:bCs/>
          <w:sz w:val="21"/>
          <w:szCs w:val="21"/>
        </w:rPr>
      </w:pPr>
      <w:r>
        <w:rPr>
          <w:bCs/>
        </w:rPr>
        <w:tab/>
      </w:r>
      <w:r w:rsidRPr="00FA26A8">
        <w:rPr>
          <w:rFonts w:ascii="Arial" w:hAnsi="Arial" w:cs="Arial"/>
          <w:bCs/>
          <w:sz w:val="21"/>
          <w:szCs w:val="21"/>
        </w:rPr>
        <w:t xml:space="preserve">Odtlačok pečiatky a </w:t>
      </w:r>
    </w:p>
    <w:p w:rsidR="00C560ED" w:rsidRDefault="00D92C44" w:rsidP="00FA26A8">
      <w:pPr>
        <w:tabs>
          <w:tab w:val="center" w:pos="6840"/>
        </w:tabs>
        <w:spacing w:line="240" w:lineRule="auto"/>
        <w:jc w:val="both"/>
        <w:rPr>
          <w:rFonts w:ascii="Arial" w:hAnsi="Arial" w:cs="Arial"/>
          <w:bCs/>
          <w:sz w:val="21"/>
          <w:szCs w:val="21"/>
        </w:rPr>
      </w:pPr>
      <w:r>
        <w:rPr>
          <w:rFonts w:ascii="Arial" w:hAnsi="Arial" w:cs="Arial"/>
          <w:bCs/>
          <w:sz w:val="21"/>
          <w:szCs w:val="21"/>
        </w:rPr>
        <w:tab/>
        <w:t>podpis štatutárneho zástupcu</w:t>
      </w:r>
    </w:p>
    <w:p w:rsidR="008D0F2D" w:rsidRDefault="008D0F2D" w:rsidP="00FA26A8">
      <w:pPr>
        <w:tabs>
          <w:tab w:val="center" w:pos="6840"/>
        </w:tabs>
        <w:spacing w:line="240" w:lineRule="auto"/>
        <w:jc w:val="both"/>
        <w:rPr>
          <w:rFonts w:ascii="Arial" w:hAnsi="Arial" w:cs="Arial"/>
          <w:bCs/>
          <w:sz w:val="21"/>
          <w:szCs w:val="21"/>
        </w:rPr>
      </w:pPr>
    </w:p>
    <w:p w:rsidR="00116C0E" w:rsidRDefault="00116C0E" w:rsidP="004701BE">
      <w:pPr>
        <w:tabs>
          <w:tab w:val="center" w:pos="6840"/>
        </w:tabs>
        <w:spacing w:line="240" w:lineRule="auto"/>
        <w:jc w:val="right"/>
        <w:rPr>
          <w:rFonts w:ascii="Arial" w:hAnsi="Arial" w:cs="Arial"/>
          <w:bCs/>
          <w:sz w:val="21"/>
          <w:szCs w:val="21"/>
        </w:rPr>
      </w:pPr>
    </w:p>
    <w:p w:rsidR="008D0F2D" w:rsidRDefault="008D0F2D" w:rsidP="004701BE">
      <w:pPr>
        <w:tabs>
          <w:tab w:val="center" w:pos="6840"/>
        </w:tabs>
        <w:spacing w:line="240" w:lineRule="auto"/>
        <w:jc w:val="right"/>
        <w:rPr>
          <w:rFonts w:ascii="Arial" w:hAnsi="Arial" w:cs="Arial"/>
          <w:bCs/>
          <w:sz w:val="21"/>
          <w:szCs w:val="21"/>
        </w:rPr>
      </w:pPr>
      <w:r>
        <w:rPr>
          <w:rFonts w:ascii="Arial" w:hAnsi="Arial" w:cs="Arial"/>
          <w:bCs/>
          <w:sz w:val="21"/>
          <w:szCs w:val="21"/>
        </w:rPr>
        <w:lastRenderedPageBreak/>
        <w:t>Príloha č. 2</w:t>
      </w:r>
    </w:p>
    <w:p w:rsidR="008D0F2D" w:rsidRDefault="008D0F2D" w:rsidP="00FA26A8">
      <w:pPr>
        <w:tabs>
          <w:tab w:val="center" w:pos="6840"/>
        </w:tabs>
        <w:spacing w:line="240" w:lineRule="auto"/>
        <w:jc w:val="both"/>
        <w:rPr>
          <w:rFonts w:ascii="Arial" w:hAnsi="Arial" w:cs="Arial"/>
          <w:bCs/>
          <w:sz w:val="21"/>
          <w:szCs w:val="21"/>
        </w:rPr>
      </w:pPr>
    </w:p>
    <w:p w:rsidR="004701BE" w:rsidRDefault="004701BE" w:rsidP="004701BE">
      <w:pPr>
        <w:jc w:val="center"/>
        <w:rPr>
          <w:rFonts w:ascii="Arial" w:hAnsi="Arial" w:cs="Arial"/>
          <w:b/>
          <w:sz w:val="28"/>
          <w:szCs w:val="28"/>
        </w:rPr>
      </w:pPr>
      <w:r w:rsidRPr="00E935F8">
        <w:rPr>
          <w:rFonts w:ascii="Arial" w:hAnsi="Arial" w:cs="Arial"/>
          <w:b/>
          <w:sz w:val="28"/>
          <w:szCs w:val="28"/>
        </w:rPr>
        <w:t>ČESTNÉ  VYHLÁSENIE</w:t>
      </w:r>
    </w:p>
    <w:p w:rsidR="004701BE" w:rsidRPr="004701BE" w:rsidRDefault="004701BE" w:rsidP="004701BE">
      <w:pPr>
        <w:jc w:val="center"/>
        <w:rPr>
          <w:rFonts w:ascii="Arial" w:hAnsi="Arial" w:cs="Arial"/>
          <w:b/>
          <w:sz w:val="28"/>
          <w:szCs w:val="28"/>
        </w:rPr>
      </w:pPr>
    </w:p>
    <w:p w:rsidR="004701BE" w:rsidRPr="00E935F8" w:rsidRDefault="004701BE" w:rsidP="004701BE">
      <w:pPr>
        <w:jc w:val="center"/>
        <w:rPr>
          <w:rFonts w:ascii="Arial" w:hAnsi="Arial" w:cs="Arial"/>
        </w:rPr>
      </w:pPr>
      <w:r w:rsidRPr="00E935F8">
        <w:rPr>
          <w:rFonts w:ascii="Arial" w:hAnsi="Arial" w:cs="Arial"/>
        </w:rPr>
        <w:t xml:space="preserve">podľa § 32 ods. 1 písm. f) zákona č. 343/2015 </w:t>
      </w:r>
      <w:proofErr w:type="spellStart"/>
      <w:r w:rsidRPr="00E935F8">
        <w:rPr>
          <w:rFonts w:ascii="Arial" w:hAnsi="Arial" w:cs="Arial"/>
        </w:rPr>
        <w:t>Z.z</w:t>
      </w:r>
      <w:proofErr w:type="spellEnd"/>
      <w:r w:rsidRPr="00E935F8">
        <w:rPr>
          <w:rFonts w:ascii="Arial" w:hAnsi="Arial" w:cs="Arial"/>
        </w:rPr>
        <w:t xml:space="preserve">. </w:t>
      </w:r>
      <w:r>
        <w:rPr>
          <w:rFonts w:ascii="Arial" w:hAnsi="Arial" w:cs="Arial"/>
        </w:rPr>
        <w:br/>
      </w:r>
      <w:r w:rsidRPr="00E935F8">
        <w:rPr>
          <w:rFonts w:ascii="Arial" w:hAnsi="Arial" w:cs="Arial"/>
        </w:rPr>
        <w:t xml:space="preserve">o verejnom obstarávaní a o zmene a doplnení niektorých zákonov </w:t>
      </w:r>
    </w:p>
    <w:p w:rsidR="004701BE" w:rsidRPr="00E935F8" w:rsidRDefault="004701BE" w:rsidP="004701BE">
      <w:pPr>
        <w:rPr>
          <w:rFonts w:ascii="Arial" w:hAnsi="Arial" w:cs="Arial"/>
        </w:rPr>
      </w:pPr>
    </w:p>
    <w:p w:rsidR="004701BE" w:rsidRPr="00E935F8" w:rsidRDefault="004701BE" w:rsidP="004701BE">
      <w:pPr>
        <w:pStyle w:val="Zhlav"/>
        <w:jc w:val="both"/>
        <w:rPr>
          <w:rFonts w:ascii="Arial" w:hAnsi="Arial" w:cs="Arial"/>
        </w:rPr>
      </w:pPr>
      <w:r w:rsidRPr="00E935F8">
        <w:rPr>
          <w:rFonts w:ascii="Arial" w:hAnsi="Arial" w:cs="Arial"/>
        </w:rPr>
        <w:t>Týmto čestne vyhlasujem, že ako uchádzač v zákazke s názvom predmetu: „Zvýšenie energetickej náročnosti účinnosti budovy materská škola, Rudnianska Lehota</w:t>
      </w:r>
      <w:r>
        <w:rPr>
          <w:rFonts w:ascii="Arial" w:hAnsi="Arial" w:cs="Arial"/>
        </w:rPr>
        <w:t xml:space="preserve">“ </w:t>
      </w:r>
      <w:r w:rsidRPr="00E935F8">
        <w:rPr>
          <w:rFonts w:ascii="Arial" w:hAnsi="Arial" w:cs="Arial"/>
        </w:rPr>
        <w:t>nemám uložený zákaz účasti vo verejnom obstarávaní  potvrdený konečným rozhodnutím v Slovenskej republike alebo v štáte sídla, miesta podnikania alebo obvyklého pobytu.</w:t>
      </w:r>
    </w:p>
    <w:p w:rsidR="004701BE" w:rsidRPr="00E935F8" w:rsidRDefault="004701BE" w:rsidP="004701BE">
      <w:pPr>
        <w:rPr>
          <w:rFonts w:ascii="Arial" w:hAnsi="Arial" w:cs="Arial"/>
        </w:rPr>
      </w:pPr>
    </w:p>
    <w:p w:rsidR="004701BE" w:rsidRPr="00E935F8" w:rsidRDefault="004701BE" w:rsidP="004701BE">
      <w:pPr>
        <w:rPr>
          <w:rFonts w:ascii="Arial" w:hAnsi="Arial" w:cs="Arial"/>
        </w:rPr>
      </w:pPr>
    </w:p>
    <w:p w:rsidR="004701BE" w:rsidRPr="00E935F8" w:rsidRDefault="004701BE" w:rsidP="004701BE">
      <w:pPr>
        <w:spacing w:line="240" w:lineRule="auto"/>
        <w:rPr>
          <w:rFonts w:ascii="Arial" w:hAnsi="Arial" w:cs="Arial"/>
        </w:rPr>
      </w:pPr>
      <w:r w:rsidRPr="00E935F8">
        <w:rPr>
          <w:rFonts w:ascii="Arial" w:hAnsi="Arial" w:cs="Arial"/>
        </w:rPr>
        <w:t>Meno a priezvisko štatutárneho zástupcu uchádzača:   ..........................................</w:t>
      </w:r>
      <w:r>
        <w:rPr>
          <w:rFonts w:ascii="Arial" w:hAnsi="Arial" w:cs="Arial"/>
        </w:rPr>
        <w:br/>
      </w:r>
    </w:p>
    <w:p w:rsidR="004701BE" w:rsidRPr="00E935F8" w:rsidRDefault="004701BE" w:rsidP="004701BE">
      <w:pPr>
        <w:spacing w:line="240" w:lineRule="auto"/>
        <w:rPr>
          <w:rFonts w:ascii="Arial" w:hAnsi="Arial" w:cs="Arial"/>
        </w:rPr>
      </w:pPr>
      <w:r w:rsidRPr="00E935F8">
        <w:rPr>
          <w:rFonts w:ascii="Arial" w:hAnsi="Arial" w:cs="Arial"/>
        </w:rPr>
        <w:t>Názov spoločnosti: ...................................................................................................</w:t>
      </w:r>
      <w:r>
        <w:rPr>
          <w:rFonts w:ascii="Arial" w:hAnsi="Arial" w:cs="Arial"/>
        </w:rPr>
        <w:br/>
      </w:r>
    </w:p>
    <w:p w:rsidR="004701BE" w:rsidRPr="00E935F8" w:rsidRDefault="004701BE" w:rsidP="004701BE">
      <w:pPr>
        <w:spacing w:line="240" w:lineRule="auto"/>
        <w:rPr>
          <w:rFonts w:ascii="Arial" w:hAnsi="Arial" w:cs="Arial"/>
        </w:rPr>
      </w:pPr>
      <w:r w:rsidRPr="00E935F8">
        <w:rPr>
          <w:rFonts w:ascii="Arial" w:hAnsi="Arial" w:cs="Arial"/>
        </w:rPr>
        <w:t>Miesto podnikania:  ..................................................................................................</w:t>
      </w:r>
      <w:r>
        <w:rPr>
          <w:rFonts w:ascii="Arial" w:hAnsi="Arial" w:cs="Arial"/>
        </w:rPr>
        <w:br/>
      </w:r>
    </w:p>
    <w:p w:rsidR="004701BE" w:rsidRPr="00E935F8" w:rsidRDefault="004701BE" w:rsidP="004701BE">
      <w:pPr>
        <w:spacing w:line="240" w:lineRule="auto"/>
        <w:rPr>
          <w:rFonts w:ascii="Arial" w:hAnsi="Arial" w:cs="Arial"/>
        </w:rPr>
      </w:pPr>
      <w:r w:rsidRPr="00E935F8">
        <w:rPr>
          <w:rFonts w:ascii="Arial" w:hAnsi="Arial" w:cs="Arial"/>
        </w:rPr>
        <w:t>IČO: ...........................................................................................................................</w:t>
      </w:r>
    </w:p>
    <w:p w:rsidR="004701BE" w:rsidRPr="00E935F8" w:rsidRDefault="004701BE" w:rsidP="004701BE">
      <w:pPr>
        <w:spacing w:line="240" w:lineRule="auto"/>
        <w:rPr>
          <w:rFonts w:ascii="Arial" w:hAnsi="Arial" w:cs="Arial"/>
        </w:rPr>
      </w:pPr>
      <w:r w:rsidRPr="00E935F8">
        <w:rPr>
          <w:rFonts w:ascii="Arial" w:hAnsi="Arial" w:cs="Arial"/>
        </w:rPr>
        <w:t>Dátum: .....................................................................................................................</w:t>
      </w:r>
      <w:r w:rsidRPr="00E935F8">
        <w:rPr>
          <w:rFonts w:ascii="Arial" w:hAnsi="Arial" w:cs="Arial"/>
        </w:rPr>
        <w:br/>
      </w:r>
      <w:r w:rsidRPr="00E935F8">
        <w:rPr>
          <w:rFonts w:ascii="Arial" w:hAnsi="Arial" w:cs="Arial"/>
        </w:rPr>
        <w:br/>
      </w:r>
    </w:p>
    <w:p w:rsidR="004701BE" w:rsidRPr="00E935F8" w:rsidRDefault="004701BE" w:rsidP="004701BE">
      <w:pPr>
        <w:rPr>
          <w:rFonts w:ascii="Arial" w:hAnsi="Arial" w:cs="Arial"/>
        </w:rPr>
      </w:pPr>
    </w:p>
    <w:p w:rsidR="004701BE" w:rsidRPr="00E935F8" w:rsidRDefault="004701BE" w:rsidP="004701BE">
      <w:pPr>
        <w:rPr>
          <w:rFonts w:ascii="Arial" w:hAnsi="Arial" w:cs="Arial"/>
        </w:rPr>
      </w:pPr>
    </w:p>
    <w:p w:rsidR="004701BE" w:rsidRPr="00E935F8" w:rsidRDefault="004701BE" w:rsidP="004701BE">
      <w:pPr>
        <w:rPr>
          <w:rFonts w:ascii="Arial" w:hAnsi="Arial" w:cs="Arial"/>
        </w:rPr>
      </w:pPr>
      <w:r w:rsidRPr="00E935F8">
        <w:rPr>
          <w:rFonts w:ascii="Arial" w:hAnsi="Arial" w:cs="Arial"/>
        </w:rPr>
        <w:tab/>
      </w:r>
      <w:r w:rsidRPr="00E935F8">
        <w:rPr>
          <w:rFonts w:ascii="Arial" w:hAnsi="Arial" w:cs="Arial"/>
        </w:rPr>
        <w:tab/>
      </w:r>
      <w:r w:rsidRPr="00E935F8">
        <w:rPr>
          <w:rFonts w:ascii="Arial" w:hAnsi="Arial" w:cs="Arial"/>
        </w:rPr>
        <w:tab/>
      </w:r>
      <w:r w:rsidRPr="00E935F8">
        <w:rPr>
          <w:rFonts w:ascii="Arial" w:hAnsi="Arial" w:cs="Arial"/>
        </w:rPr>
        <w:tab/>
      </w:r>
      <w:r w:rsidRPr="00E935F8">
        <w:rPr>
          <w:rFonts w:ascii="Arial" w:hAnsi="Arial" w:cs="Arial"/>
        </w:rPr>
        <w:tab/>
        <w:t xml:space="preserve">     ...............................................................................</w:t>
      </w:r>
    </w:p>
    <w:p w:rsidR="004701BE" w:rsidRPr="00E935F8" w:rsidRDefault="004701BE" w:rsidP="004701BE">
      <w:pPr>
        <w:rPr>
          <w:rFonts w:ascii="Arial" w:hAnsi="Arial" w:cs="Arial"/>
        </w:rPr>
      </w:pPr>
      <w:r w:rsidRPr="00E935F8">
        <w:rPr>
          <w:rFonts w:ascii="Arial" w:hAnsi="Arial" w:cs="Arial"/>
        </w:rPr>
        <w:t xml:space="preserve">                                                             pečiatka a  podpis štatutárneho zástupcu uchádzača</w:t>
      </w:r>
    </w:p>
    <w:p w:rsidR="004701BE" w:rsidRDefault="004701BE" w:rsidP="004701BE"/>
    <w:p w:rsidR="00151577" w:rsidRPr="00151577" w:rsidRDefault="00151577" w:rsidP="00151577">
      <w:pPr>
        <w:autoSpaceDE w:val="0"/>
        <w:autoSpaceDN w:val="0"/>
        <w:adjustRightInd w:val="0"/>
        <w:spacing w:after="0" w:line="240" w:lineRule="auto"/>
        <w:jc w:val="center"/>
        <w:rPr>
          <w:rFonts w:ascii="Arial" w:eastAsiaTheme="minorHAnsi" w:hAnsi="Arial" w:cs="Arial"/>
          <w:b/>
          <w:sz w:val="24"/>
          <w:szCs w:val="24"/>
          <w:lang w:val="cs-CZ"/>
        </w:rPr>
      </w:pPr>
    </w:p>
    <w:p w:rsidR="008D0F2D" w:rsidRPr="00151577"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6A5167" w:rsidP="006A5167">
      <w:pPr>
        <w:tabs>
          <w:tab w:val="center" w:pos="6840"/>
        </w:tabs>
        <w:spacing w:line="240" w:lineRule="auto"/>
        <w:jc w:val="right"/>
        <w:rPr>
          <w:rFonts w:ascii="Arial" w:hAnsi="Arial" w:cs="Arial"/>
          <w:bCs/>
          <w:sz w:val="21"/>
          <w:szCs w:val="21"/>
        </w:rPr>
      </w:pPr>
      <w:bookmarkStart w:id="5" w:name="_GoBack"/>
      <w:bookmarkEnd w:id="5"/>
      <w:r>
        <w:rPr>
          <w:rFonts w:ascii="Arial" w:hAnsi="Arial" w:cs="Arial"/>
          <w:bCs/>
          <w:sz w:val="21"/>
          <w:szCs w:val="21"/>
        </w:rPr>
        <w:lastRenderedPageBreak/>
        <w:t>Príloha č. 3</w:t>
      </w:r>
    </w:p>
    <w:p w:rsidR="006757C5" w:rsidRPr="00423386" w:rsidRDefault="006757C5" w:rsidP="006757C5">
      <w:pPr>
        <w:autoSpaceDE w:val="0"/>
        <w:autoSpaceDN w:val="0"/>
        <w:adjustRightInd w:val="0"/>
        <w:ind w:firstLine="120"/>
        <w:jc w:val="center"/>
        <w:rPr>
          <w:i/>
          <w:iCs/>
          <w:sz w:val="23"/>
          <w:szCs w:val="23"/>
        </w:rPr>
      </w:pPr>
      <w:r>
        <w:rPr>
          <w:b/>
          <w:bCs/>
          <w:caps/>
          <w:sz w:val="23"/>
          <w:szCs w:val="23"/>
        </w:rPr>
        <w:t>NÁVRH  ZMLUVY</w:t>
      </w:r>
      <w:r w:rsidRPr="00423386">
        <w:rPr>
          <w:b/>
          <w:bCs/>
          <w:caps/>
          <w:sz w:val="23"/>
          <w:szCs w:val="23"/>
        </w:rPr>
        <w:t xml:space="preserve"> O DIELO </w:t>
      </w:r>
      <w:r w:rsidRPr="00423386">
        <w:rPr>
          <w:b/>
          <w:bCs/>
          <w:sz w:val="23"/>
          <w:szCs w:val="23"/>
        </w:rPr>
        <w:t xml:space="preserve">č. </w:t>
      </w:r>
      <w:r w:rsidRPr="00423386">
        <w:rPr>
          <w:sz w:val="23"/>
          <w:szCs w:val="23"/>
        </w:rPr>
        <w:t>......</w:t>
      </w:r>
      <w:r>
        <w:rPr>
          <w:sz w:val="23"/>
          <w:szCs w:val="23"/>
        </w:rPr>
        <w:t>.............</w:t>
      </w:r>
    </w:p>
    <w:p w:rsidR="006757C5" w:rsidRPr="004701BE" w:rsidRDefault="006757C5" w:rsidP="004701BE">
      <w:pPr>
        <w:autoSpaceDE w:val="0"/>
        <w:autoSpaceDN w:val="0"/>
        <w:adjustRightInd w:val="0"/>
        <w:ind w:firstLine="120"/>
        <w:jc w:val="center"/>
        <w:rPr>
          <w:rFonts w:ascii="Arial" w:hAnsi="Arial" w:cs="Arial"/>
          <w:sz w:val="23"/>
          <w:szCs w:val="23"/>
        </w:rPr>
      </w:pPr>
      <w:r w:rsidRPr="004701BE">
        <w:rPr>
          <w:rFonts w:ascii="Arial" w:hAnsi="Arial" w:cs="Arial"/>
          <w:sz w:val="23"/>
          <w:szCs w:val="23"/>
        </w:rPr>
        <w:t>uzavretá v zmysle § 536 a </w:t>
      </w:r>
      <w:proofErr w:type="spellStart"/>
      <w:r w:rsidRPr="004701BE">
        <w:rPr>
          <w:rFonts w:ascii="Arial" w:hAnsi="Arial" w:cs="Arial"/>
          <w:sz w:val="23"/>
          <w:szCs w:val="23"/>
        </w:rPr>
        <w:t>nasl</w:t>
      </w:r>
      <w:proofErr w:type="spellEnd"/>
      <w:r w:rsidRPr="004701BE">
        <w:rPr>
          <w:rFonts w:ascii="Arial" w:hAnsi="Arial" w:cs="Arial"/>
          <w:sz w:val="23"/>
          <w:szCs w:val="23"/>
        </w:rPr>
        <w:t>. zákona č. 513/1991 Zb. Obchodného zákonníka v</w:t>
      </w:r>
      <w:r w:rsidR="004701BE" w:rsidRPr="004701BE">
        <w:rPr>
          <w:rFonts w:ascii="Arial" w:hAnsi="Arial" w:cs="Arial"/>
          <w:sz w:val="23"/>
          <w:szCs w:val="23"/>
        </w:rPr>
        <w:t> </w:t>
      </w:r>
      <w:r w:rsidRPr="004701BE">
        <w:rPr>
          <w:rFonts w:ascii="Arial" w:hAnsi="Arial" w:cs="Arial"/>
          <w:sz w:val="23"/>
          <w:szCs w:val="23"/>
        </w:rPr>
        <w:t>znení</w:t>
      </w:r>
      <w:r w:rsidR="004701BE" w:rsidRPr="004701BE">
        <w:rPr>
          <w:rFonts w:ascii="Arial" w:hAnsi="Arial" w:cs="Arial"/>
          <w:sz w:val="23"/>
          <w:szCs w:val="23"/>
        </w:rPr>
        <w:t xml:space="preserve"> </w:t>
      </w:r>
      <w:r w:rsidRPr="004701BE">
        <w:rPr>
          <w:rFonts w:ascii="Arial" w:hAnsi="Arial" w:cs="Arial"/>
          <w:sz w:val="23"/>
          <w:szCs w:val="23"/>
        </w:rPr>
        <w:t xml:space="preserve">neskorších predpisov (ďalej len </w:t>
      </w:r>
      <w:r w:rsidRPr="004701BE">
        <w:rPr>
          <w:rFonts w:ascii="Arial" w:hAnsi="Arial" w:cs="Arial"/>
          <w:b/>
          <w:sz w:val="23"/>
          <w:szCs w:val="23"/>
        </w:rPr>
        <w:t>„</w:t>
      </w:r>
      <w:r w:rsidRPr="004701BE">
        <w:rPr>
          <w:rFonts w:ascii="Arial" w:hAnsi="Arial" w:cs="Arial"/>
          <w:b/>
          <w:i/>
          <w:sz w:val="23"/>
          <w:szCs w:val="23"/>
        </w:rPr>
        <w:t>Zmluva</w:t>
      </w:r>
      <w:r w:rsidRPr="004701BE">
        <w:rPr>
          <w:rFonts w:ascii="Arial" w:hAnsi="Arial" w:cs="Arial"/>
          <w:b/>
          <w:sz w:val="23"/>
          <w:szCs w:val="23"/>
        </w:rPr>
        <w:t>“</w:t>
      </w:r>
      <w:r w:rsidRPr="004701BE">
        <w:rPr>
          <w:rFonts w:ascii="Arial" w:hAnsi="Arial" w:cs="Arial"/>
          <w:sz w:val="23"/>
          <w:szCs w:val="23"/>
        </w:rPr>
        <w:t>)</w:t>
      </w:r>
    </w:p>
    <w:p w:rsidR="006757C5" w:rsidRPr="00854B9B" w:rsidRDefault="006757C5" w:rsidP="00854B9B">
      <w:pPr>
        <w:autoSpaceDE w:val="0"/>
        <w:autoSpaceDN w:val="0"/>
        <w:adjustRightInd w:val="0"/>
        <w:ind w:firstLine="120"/>
        <w:jc w:val="right"/>
        <w:rPr>
          <w:sz w:val="23"/>
          <w:szCs w:val="23"/>
        </w:rPr>
      </w:pPr>
      <w:r w:rsidRPr="009751C6">
        <w:rPr>
          <w:b/>
          <w:sz w:val="24"/>
          <w:highlight w:val="yellow"/>
        </w:rPr>
        <w:t xml:space="preserve">Kód ITMS: </w:t>
      </w:r>
      <w:r>
        <w:rPr>
          <w:b/>
          <w:sz w:val="24"/>
          <w:highlight w:val="yellow"/>
          <w:lang w:eastAsia="cs-CZ"/>
        </w:rPr>
        <w:t>310041G532</w:t>
      </w:r>
    </w:p>
    <w:p w:rsidR="006757C5" w:rsidRPr="00423386" w:rsidRDefault="006757C5" w:rsidP="00116C0E">
      <w:pPr>
        <w:autoSpaceDE w:val="0"/>
        <w:autoSpaceDN w:val="0"/>
        <w:adjustRightInd w:val="0"/>
        <w:spacing w:line="240" w:lineRule="auto"/>
        <w:jc w:val="center"/>
        <w:rPr>
          <w:b/>
          <w:bCs/>
          <w:sz w:val="23"/>
          <w:szCs w:val="23"/>
        </w:rPr>
      </w:pPr>
      <w:r w:rsidRPr="00423386">
        <w:rPr>
          <w:b/>
          <w:bCs/>
          <w:sz w:val="23"/>
          <w:szCs w:val="23"/>
        </w:rPr>
        <w:t xml:space="preserve">I.  </w:t>
      </w:r>
    </w:p>
    <w:p w:rsidR="006757C5" w:rsidRPr="00116C0E" w:rsidRDefault="006757C5" w:rsidP="00116C0E">
      <w:pPr>
        <w:autoSpaceDE w:val="0"/>
        <w:autoSpaceDN w:val="0"/>
        <w:adjustRightInd w:val="0"/>
        <w:spacing w:line="240" w:lineRule="auto"/>
        <w:jc w:val="center"/>
        <w:rPr>
          <w:b/>
          <w:bCs/>
          <w:sz w:val="23"/>
          <w:szCs w:val="23"/>
        </w:rPr>
      </w:pPr>
      <w:r w:rsidRPr="00423386">
        <w:rPr>
          <w:b/>
          <w:bCs/>
          <w:sz w:val="23"/>
          <w:szCs w:val="23"/>
        </w:rPr>
        <w:t>Zmluvné strany</w:t>
      </w:r>
    </w:p>
    <w:p w:rsidR="006757C5" w:rsidRPr="000C34E3" w:rsidRDefault="006757C5" w:rsidP="00116C0E">
      <w:pPr>
        <w:pStyle w:val="Odstavecseseznamem"/>
        <w:numPr>
          <w:ilvl w:val="0"/>
          <w:numId w:val="4"/>
        </w:numPr>
        <w:autoSpaceDE w:val="0"/>
        <w:autoSpaceDN w:val="0"/>
        <w:adjustRightInd w:val="0"/>
        <w:spacing w:after="0" w:line="240" w:lineRule="auto"/>
        <w:ind w:left="426" w:hanging="426"/>
        <w:contextualSpacing w:val="0"/>
        <w:jc w:val="both"/>
      </w:pPr>
      <w:r w:rsidRPr="000C34E3">
        <w:rPr>
          <w:b/>
          <w:bCs/>
        </w:rPr>
        <w:t>Objednávateľ</w:t>
      </w:r>
      <w:r w:rsidRPr="000C34E3">
        <w:rPr>
          <w:b/>
          <w:bCs/>
          <w:i/>
          <w:iCs/>
        </w:rPr>
        <w:t xml:space="preserve"> :</w:t>
      </w:r>
      <w:r w:rsidRPr="000C34E3">
        <w:tab/>
      </w:r>
      <w:r w:rsidRPr="000C34E3">
        <w:tab/>
      </w:r>
      <w:r w:rsidRPr="007B69C5">
        <w:rPr>
          <w:b/>
          <w:bCs/>
        </w:rPr>
        <w:t>Obec Rudnianska Lehota</w:t>
      </w:r>
    </w:p>
    <w:p w:rsidR="006757C5" w:rsidRPr="000C34E3" w:rsidRDefault="006757C5" w:rsidP="00854B9B">
      <w:pPr>
        <w:autoSpaceDE w:val="0"/>
        <w:autoSpaceDN w:val="0"/>
        <w:adjustRightInd w:val="0"/>
        <w:spacing w:line="240" w:lineRule="auto"/>
        <w:ind w:firstLine="426"/>
      </w:pPr>
      <w:r>
        <w:t>Sídlo :</w:t>
      </w:r>
      <w:r>
        <w:tab/>
      </w:r>
      <w:r>
        <w:tab/>
      </w:r>
      <w:r>
        <w:tab/>
      </w:r>
      <w:r w:rsidRPr="007B69C5">
        <w:rPr>
          <w:sz w:val="20"/>
          <w:szCs w:val="20"/>
        </w:rPr>
        <w:t xml:space="preserve">Obecný úrad </w:t>
      </w:r>
      <w:r w:rsidRPr="007B69C5">
        <w:rPr>
          <w:rFonts w:eastAsiaTheme="minorHAnsi"/>
          <w:sz w:val="20"/>
          <w:szCs w:val="20"/>
        </w:rPr>
        <w:t>Rudnianska Lehota 225, 972 26 Rudnianska Lehota</w:t>
      </w:r>
      <w:r w:rsidR="00854B9B">
        <w:br/>
        <w:t xml:space="preserve">         </w:t>
      </w:r>
      <w:r w:rsidRPr="000C34E3">
        <w:t xml:space="preserve">Zastúpený </w:t>
      </w:r>
      <w:r w:rsidRPr="000C34E3">
        <w:rPr>
          <w:b/>
          <w:bCs/>
        </w:rPr>
        <w:t>:</w:t>
      </w:r>
      <w:r w:rsidRPr="000C34E3">
        <w:rPr>
          <w:b/>
          <w:bCs/>
        </w:rPr>
        <w:tab/>
      </w:r>
      <w:r w:rsidRPr="000C34E3">
        <w:rPr>
          <w:b/>
          <w:bCs/>
        </w:rPr>
        <w:tab/>
      </w:r>
      <w:r w:rsidRPr="007B69C5">
        <w:t xml:space="preserve">Ivanom </w:t>
      </w:r>
      <w:proofErr w:type="spellStart"/>
      <w:r w:rsidRPr="007B69C5">
        <w:t>Javorčekom</w:t>
      </w:r>
      <w:proofErr w:type="spellEnd"/>
      <w:r w:rsidRPr="007B69C5">
        <w:t>, starostom obce</w:t>
      </w:r>
      <w:r w:rsidR="00854B9B">
        <w:br/>
        <w:t xml:space="preserve">         </w:t>
      </w:r>
      <w:r>
        <w:t>IČO :</w:t>
      </w:r>
      <w:r>
        <w:tab/>
      </w:r>
      <w:r>
        <w:tab/>
      </w:r>
      <w:r>
        <w:tab/>
      </w:r>
      <w:r w:rsidRPr="007B69C5">
        <w:t>00 648 56</w:t>
      </w:r>
      <w:r w:rsidR="00854B9B">
        <w:br/>
        <w:t xml:space="preserve">         </w:t>
      </w:r>
      <w:r w:rsidRPr="000C34E3">
        <w:t>DIČ:</w:t>
      </w:r>
      <w:r w:rsidRPr="000C34E3">
        <w:tab/>
      </w:r>
      <w:r w:rsidRPr="000C34E3">
        <w:tab/>
      </w:r>
      <w:r w:rsidRPr="000C34E3">
        <w:tab/>
        <w:t>.........................</w:t>
      </w:r>
      <w:r w:rsidRPr="000C34E3">
        <w:tab/>
      </w:r>
      <w:r w:rsidRPr="000C34E3">
        <w:tab/>
      </w:r>
      <w:r w:rsidRPr="000C34E3">
        <w:tab/>
      </w:r>
      <w:r w:rsidRPr="000C34E3">
        <w:tab/>
      </w:r>
      <w:r w:rsidRPr="000C34E3">
        <w:tab/>
      </w:r>
      <w:r w:rsidR="00854B9B">
        <w:br/>
        <w:t xml:space="preserve">         </w:t>
      </w:r>
      <w:r w:rsidRPr="000C34E3">
        <w:t>Bankové spojenie :</w:t>
      </w:r>
      <w:r w:rsidRPr="000C34E3">
        <w:tab/>
        <w:t>.........................</w:t>
      </w:r>
      <w:r w:rsidR="00854B9B">
        <w:br/>
        <w:t xml:space="preserve">         </w:t>
      </w:r>
      <w:r w:rsidRPr="000C34E3">
        <w:t>IBAN:</w:t>
      </w:r>
      <w:r w:rsidRPr="000C34E3">
        <w:tab/>
      </w:r>
      <w:r w:rsidRPr="000C34E3">
        <w:tab/>
      </w:r>
      <w:r w:rsidRPr="000C34E3">
        <w:tab/>
        <w:t>.........................................</w:t>
      </w:r>
      <w:r w:rsidR="00854B9B">
        <w:br/>
        <w:t xml:space="preserve">         </w:t>
      </w:r>
      <w:r w:rsidRPr="000C34E3">
        <w:t>Tel.:</w:t>
      </w:r>
      <w:r w:rsidRPr="000C34E3">
        <w:tab/>
      </w:r>
      <w:r w:rsidRPr="000C34E3">
        <w:tab/>
      </w:r>
      <w:r w:rsidRPr="000C34E3">
        <w:tab/>
        <w:t>.........................................</w:t>
      </w:r>
      <w:r w:rsidR="00854B9B">
        <w:br/>
        <w:t xml:space="preserve">         </w:t>
      </w:r>
      <w:r w:rsidRPr="000C34E3">
        <w:t xml:space="preserve">E mail: </w:t>
      </w:r>
      <w:r w:rsidRPr="000C34E3">
        <w:tab/>
      </w:r>
      <w:r w:rsidRPr="000C34E3">
        <w:tab/>
      </w:r>
      <w:r w:rsidRPr="000C34E3">
        <w:tab/>
        <w:t>.........................................</w:t>
      </w:r>
    </w:p>
    <w:p w:rsidR="00854B9B" w:rsidRDefault="00854B9B" w:rsidP="00854B9B">
      <w:pPr>
        <w:autoSpaceDE w:val="0"/>
        <w:autoSpaceDN w:val="0"/>
        <w:adjustRightInd w:val="0"/>
        <w:spacing w:line="240" w:lineRule="auto"/>
      </w:pPr>
      <w:r>
        <w:t xml:space="preserve">         </w:t>
      </w:r>
      <w:r w:rsidR="006757C5" w:rsidRPr="00356412">
        <w:t>(ďalej</w:t>
      </w:r>
      <w:r>
        <w:t xml:space="preserve"> </w:t>
      </w:r>
      <w:r w:rsidR="006757C5" w:rsidRPr="00356412">
        <w:t xml:space="preserve">len </w:t>
      </w:r>
      <w:r w:rsidR="006757C5" w:rsidRPr="00356412">
        <w:rPr>
          <w:b/>
        </w:rPr>
        <w:t>„o</w:t>
      </w:r>
      <w:r w:rsidR="006757C5" w:rsidRPr="00356412">
        <w:rPr>
          <w:b/>
          <w:i/>
          <w:iCs/>
        </w:rPr>
        <w:t>bjednávateľ”</w:t>
      </w:r>
      <w:r w:rsidR="006757C5" w:rsidRPr="00356412">
        <w:rPr>
          <w:iCs/>
        </w:rPr>
        <w:t>)</w:t>
      </w:r>
      <w:r>
        <w:rPr>
          <w:iCs/>
        </w:rPr>
        <w:br/>
        <w:t xml:space="preserve">         </w:t>
      </w:r>
      <w:r w:rsidR="006757C5" w:rsidRPr="00356412">
        <w:t>a</w:t>
      </w:r>
    </w:p>
    <w:p w:rsidR="006757C5" w:rsidRPr="00854B9B" w:rsidRDefault="00854B9B" w:rsidP="00854B9B">
      <w:pPr>
        <w:autoSpaceDE w:val="0"/>
        <w:autoSpaceDN w:val="0"/>
        <w:adjustRightInd w:val="0"/>
        <w:spacing w:line="240" w:lineRule="auto"/>
        <w:rPr>
          <w:iCs/>
        </w:rPr>
      </w:pPr>
      <w:r>
        <w:rPr>
          <w:iCs/>
        </w:rPr>
        <w:br/>
        <w:t xml:space="preserve">2.     </w:t>
      </w:r>
      <w:r w:rsidR="006757C5" w:rsidRPr="00854B9B">
        <w:rPr>
          <w:b/>
          <w:bCs/>
          <w:i/>
          <w:iCs/>
        </w:rPr>
        <w:t>Zhotoviteľ :</w:t>
      </w:r>
      <w:r w:rsidR="006757C5" w:rsidRPr="00854B9B">
        <w:rPr>
          <w:b/>
          <w:bCs/>
        </w:rPr>
        <w:tab/>
      </w:r>
      <w:r w:rsidR="006757C5" w:rsidRPr="00854B9B">
        <w:rPr>
          <w:b/>
          <w:bCs/>
        </w:rPr>
        <w:tab/>
      </w:r>
      <w:r w:rsidR="006757C5" w:rsidRPr="00854B9B">
        <w:rPr>
          <w:b/>
          <w:bCs/>
        </w:rPr>
        <w:tab/>
      </w:r>
      <w:r>
        <w:rPr>
          <w:iCs/>
        </w:rPr>
        <w:br/>
        <w:t xml:space="preserve">         </w:t>
      </w:r>
      <w:r w:rsidR="006757C5" w:rsidRPr="00356412">
        <w:t>Názov:</w:t>
      </w:r>
      <w:r w:rsidR="006757C5" w:rsidRPr="00356412">
        <w:tab/>
      </w:r>
      <w:r w:rsidR="006757C5" w:rsidRPr="00356412">
        <w:tab/>
      </w:r>
      <w:r w:rsidR="006757C5" w:rsidRPr="00356412">
        <w:tab/>
      </w:r>
      <w:r w:rsidR="006757C5">
        <w:rPr>
          <w:b/>
        </w:rPr>
        <w:t>…………………………</w:t>
      </w:r>
      <w:r>
        <w:br/>
        <w:t xml:space="preserve">         </w:t>
      </w:r>
      <w:r w:rsidR="006757C5" w:rsidRPr="00356412">
        <w:t>So sídlom :</w:t>
      </w:r>
      <w:r w:rsidR="006757C5" w:rsidRPr="00356412">
        <w:tab/>
      </w:r>
      <w:r w:rsidR="006757C5" w:rsidRPr="00356412">
        <w:tab/>
      </w:r>
      <w:r w:rsidR="006757C5">
        <w:t>………………………….</w:t>
      </w:r>
      <w:r w:rsidR="006757C5" w:rsidRPr="00356412">
        <w:tab/>
      </w:r>
      <w:r w:rsidR="006757C5" w:rsidRPr="00356412">
        <w:tab/>
      </w:r>
      <w:r>
        <w:br/>
        <w:t xml:space="preserve">         </w:t>
      </w:r>
      <w:r w:rsidR="006757C5" w:rsidRPr="00356412">
        <w:t xml:space="preserve">Zastúpený: </w:t>
      </w:r>
      <w:r w:rsidR="006757C5" w:rsidRPr="00356412">
        <w:tab/>
      </w:r>
      <w:r w:rsidR="006757C5" w:rsidRPr="00356412">
        <w:tab/>
      </w:r>
      <w:r w:rsidR="006757C5">
        <w:t>…………………………</w:t>
      </w:r>
      <w:r>
        <w:br/>
        <w:t xml:space="preserve">         </w:t>
      </w:r>
      <w:r w:rsidR="006757C5" w:rsidRPr="00356412">
        <w:t>IČO :</w:t>
      </w:r>
      <w:r w:rsidR="006757C5" w:rsidRPr="00356412">
        <w:tab/>
      </w:r>
      <w:r w:rsidR="006757C5" w:rsidRPr="00356412">
        <w:tab/>
      </w:r>
      <w:r w:rsidR="006757C5" w:rsidRPr="00356412">
        <w:tab/>
      </w:r>
      <w:r w:rsidR="006757C5">
        <w:t>…………………………</w:t>
      </w:r>
      <w:r w:rsidR="006757C5" w:rsidRPr="00356412">
        <w:tab/>
      </w:r>
      <w:r w:rsidR="006757C5" w:rsidRPr="00356412">
        <w:tab/>
      </w:r>
      <w:r>
        <w:br/>
        <w:t xml:space="preserve">         </w:t>
      </w:r>
      <w:r w:rsidR="006757C5" w:rsidRPr="00356412">
        <w:t>DIČ :</w:t>
      </w:r>
      <w:r w:rsidR="006757C5" w:rsidRPr="00356412">
        <w:tab/>
      </w:r>
      <w:r w:rsidR="006757C5" w:rsidRPr="00356412">
        <w:tab/>
      </w:r>
      <w:r w:rsidR="006757C5" w:rsidRPr="00356412">
        <w:tab/>
      </w:r>
      <w:r w:rsidR="006757C5">
        <w:t>………………………….</w:t>
      </w:r>
      <w:r w:rsidR="006757C5" w:rsidRPr="00356412">
        <w:tab/>
      </w:r>
      <w:r>
        <w:br/>
        <w:t xml:space="preserve">         </w:t>
      </w:r>
      <w:r w:rsidR="006757C5" w:rsidRPr="00356412">
        <w:t>IČ DPH :</w:t>
      </w:r>
      <w:r w:rsidR="006757C5" w:rsidRPr="00356412">
        <w:tab/>
      </w:r>
      <w:r w:rsidR="006757C5" w:rsidRPr="00356412">
        <w:tab/>
      </w:r>
      <w:r w:rsidR="006757C5" w:rsidRPr="00356412">
        <w:tab/>
      </w:r>
      <w:r w:rsidR="006757C5">
        <w:t>…………………………</w:t>
      </w:r>
      <w:r>
        <w:br/>
        <w:t xml:space="preserve">         </w:t>
      </w:r>
      <w:r w:rsidR="006757C5" w:rsidRPr="00356412">
        <w:t>Bankové spojenie :</w:t>
      </w:r>
      <w:r w:rsidR="006757C5" w:rsidRPr="00356412">
        <w:tab/>
      </w:r>
      <w:r w:rsidR="006757C5">
        <w:t>…………………………</w:t>
      </w:r>
      <w:r w:rsidR="006757C5" w:rsidRPr="00356412">
        <w:tab/>
      </w:r>
      <w:r w:rsidR="006757C5" w:rsidRPr="00356412">
        <w:tab/>
      </w:r>
      <w:r>
        <w:br/>
        <w:t xml:space="preserve">         </w:t>
      </w:r>
      <w:r w:rsidR="006757C5" w:rsidRPr="00356412">
        <w:t>Číslo účtu :</w:t>
      </w:r>
      <w:r w:rsidR="006757C5" w:rsidRPr="00356412">
        <w:tab/>
      </w:r>
      <w:r w:rsidR="006757C5" w:rsidRPr="00356412">
        <w:tab/>
      </w:r>
      <w:r w:rsidR="006757C5">
        <w:t>………………………….</w:t>
      </w:r>
      <w:r>
        <w:rPr>
          <w:iCs/>
        </w:rPr>
        <w:br/>
        <w:t xml:space="preserve">         </w:t>
      </w:r>
      <w:r w:rsidR="006757C5" w:rsidRPr="00356412">
        <w:t xml:space="preserve">IBAN: </w:t>
      </w:r>
      <w:r w:rsidR="006757C5" w:rsidRPr="00356412">
        <w:tab/>
      </w:r>
      <w:r w:rsidR="006757C5" w:rsidRPr="00356412">
        <w:tab/>
      </w:r>
      <w:r w:rsidR="006757C5" w:rsidRPr="00356412">
        <w:tab/>
      </w:r>
      <w:r w:rsidR="006757C5">
        <w:t>…………………………</w:t>
      </w:r>
      <w:r w:rsidR="006757C5" w:rsidRPr="00356412">
        <w:tab/>
      </w:r>
      <w:r>
        <w:rPr>
          <w:iCs/>
        </w:rPr>
        <w:br/>
        <w:t xml:space="preserve">         </w:t>
      </w:r>
      <w:r w:rsidR="006757C5" w:rsidRPr="00356412">
        <w:t>Tel:</w:t>
      </w:r>
      <w:r w:rsidR="006757C5" w:rsidRPr="00356412">
        <w:tab/>
      </w:r>
      <w:r w:rsidR="006757C5" w:rsidRPr="00356412">
        <w:tab/>
      </w:r>
      <w:r w:rsidR="006757C5" w:rsidRPr="00356412">
        <w:tab/>
      </w:r>
      <w:r w:rsidR="006757C5">
        <w:t>…………………………</w:t>
      </w:r>
      <w:r w:rsidR="006757C5" w:rsidRPr="00356412">
        <w:tab/>
      </w:r>
      <w:r w:rsidR="006757C5" w:rsidRPr="00356412">
        <w:tab/>
      </w:r>
      <w:r>
        <w:rPr>
          <w:iCs/>
        </w:rPr>
        <w:br/>
        <w:t xml:space="preserve">         </w:t>
      </w:r>
      <w:r w:rsidR="006757C5" w:rsidRPr="00356412">
        <w:t>E-mail :</w:t>
      </w:r>
      <w:r w:rsidR="006757C5" w:rsidRPr="00356412">
        <w:tab/>
      </w:r>
      <w:r w:rsidR="006757C5" w:rsidRPr="00356412">
        <w:tab/>
      </w:r>
      <w:r w:rsidR="006757C5" w:rsidRPr="00356412">
        <w:tab/>
      </w:r>
      <w:r w:rsidR="006757C5">
        <w:t>………………………….</w:t>
      </w:r>
      <w:r w:rsidR="006757C5" w:rsidRPr="00356412">
        <w:tab/>
      </w:r>
    </w:p>
    <w:p w:rsidR="006757C5" w:rsidRPr="00356412" w:rsidRDefault="006757C5" w:rsidP="00854B9B">
      <w:pPr>
        <w:autoSpaceDE w:val="0"/>
        <w:autoSpaceDN w:val="0"/>
        <w:adjustRightInd w:val="0"/>
        <w:spacing w:line="240" w:lineRule="auto"/>
        <w:ind w:firstLine="426"/>
        <w:jc w:val="both"/>
      </w:pPr>
      <w:r w:rsidRPr="00356412">
        <w:t>Zapísaný v OR SR  odd. Vložka č. ……………</w:t>
      </w:r>
    </w:p>
    <w:p w:rsidR="006757C5" w:rsidRPr="00356412" w:rsidRDefault="006757C5" w:rsidP="00116C0E">
      <w:pPr>
        <w:autoSpaceDE w:val="0"/>
        <w:autoSpaceDN w:val="0"/>
        <w:adjustRightInd w:val="0"/>
        <w:spacing w:line="240" w:lineRule="auto"/>
        <w:ind w:firstLine="426"/>
        <w:jc w:val="both"/>
        <w:rPr>
          <w:iCs/>
        </w:rPr>
      </w:pPr>
      <w:r w:rsidRPr="00356412">
        <w:t xml:space="preserve">(ďalej len </w:t>
      </w:r>
      <w:r w:rsidRPr="00356412">
        <w:rPr>
          <w:b/>
        </w:rPr>
        <w:t>„z</w:t>
      </w:r>
      <w:r w:rsidRPr="00356412">
        <w:rPr>
          <w:b/>
          <w:i/>
          <w:iCs/>
        </w:rPr>
        <w:t>hotoviteľ“</w:t>
      </w:r>
      <w:r w:rsidRPr="00356412">
        <w:rPr>
          <w:iCs/>
        </w:rPr>
        <w:t>)</w:t>
      </w:r>
    </w:p>
    <w:p w:rsidR="006757C5" w:rsidRPr="00356412" w:rsidRDefault="006757C5" w:rsidP="00854B9B">
      <w:pPr>
        <w:autoSpaceDE w:val="0"/>
        <w:autoSpaceDN w:val="0"/>
        <w:adjustRightInd w:val="0"/>
        <w:jc w:val="center"/>
        <w:rPr>
          <w:b/>
          <w:bCs/>
        </w:rPr>
      </w:pPr>
      <w:r w:rsidRPr="00356412">
        <w:rPr>
          <w:b/>
          <w:bCs/>
        </w:rPr>
        <w:t>II.</w:t>
      </w:r>
    </w:p>
    <w:p w:rsidR="006757C5" w:rsidRPr="00F43CB4" w:rsidRDefault="006757C5" w:rsidP="00F43CB4">
      <w:pPr>
        <w:autoSpaceDE w:val="0"/>
        <w:autoSpaceDN w:val="0"/>
        <w:adjustRightInd w:val="0"/>
        <w:jc w:val="center"/>
        <w:rPr>
          <w:b/>
          <w:bCs/>
        </w:rPr>
      </w:pPr>
      <w:r w:rsidRPr="00356412">
        <w:rPr>
          <w:b/>
          <w:bCs/>
        </w:rPr>
        <w:t>Predmet zmluv</w:t>
      </w:r>
      <w:r w:rsidR="00F43CB4">
        <w:rPr>
          <w:b/>
          <w:bCs/>
        </w:rPr>
        <w:t>y</w:t>
      </w:r>
    </w:p>
    <w:p w:rsidR="006757C5" w:rsidRPr="00356412" w:rsidRDefault="006757C5" w:rsidP="006757C5">
      <w:pPr>
        <w:pStyle w:val="Odstavecseseznamem"/>
        <w:numPr>
          <w:ilvl w:val="0"/>
          <w:numId w:val="5"/>
        </w:numPr>
        <w:tabs>
          <w:tab w:val="left" w:pos="3060"/>
        </w:tabs>
        <w:autoSpaceDE w:val="0"/>
        <w:autoSpaceDN w:val="0"/>
        <w:adjustRightInd w:val="0"/>
        <w:spacing w:after="0" w:line="240" w:lineRule="auto"/>
        <w:ind w:left="426" w:hanging="426"/>
        <w:contextualSpacing w:val="0"/>
        <w:jc w:val="both"/>
      </w:pPr>
      <w:r w:rsidRPr="00356412">
        <w:t xml:space="preserve">Predmetom tejto Zmluvy je záväzok zhotoviteľa v rozsahu, spôsobom a za podmienok dohodnutých v tejto Zmluve vykonať </w:t>
      </w:r>
      <w:r w:rsidRPr="009751C6">
        <w:t xml:space="preserve">dielo „ </w:t>
      </w:r>
      <w:r w:rsidRPr="008445FC">
        <w:rPr>
          <w:b/>
          <w:u w:val="single"/>
        </w:rPr>
        <w:t>Zvýšenie energetickej náročnosti účinnosti budovy materská škola, Rudnianska Lehota</w:t>
      </w:r>
      <w:r w:rsidRPr="009751C6">
        <w:rPr>
          <w:rFonts w:eastAsiaTheme="minorHAnsi"/>
        </w:rPr>
        <w:t>”</w:t>
      </w:r>
      <w:r w:rsidRPr="00DD4662">
        <w:rPr>
          <w:rFonts w:eastAsiaTheme="minorHAnsi"/>
        </w:rPr>
        <w:t xml:space="preserve"> </w:t>
      </w:r>
      <w:r w:rsidRPr="00DD4662">
        <w:t>(ďalej</w:t>
      </w:r>
      <w:r w:rsidRPr="00356412">
        <w:t xml:space="preserve"> len </w:t>
      </w:r>
      <w:r w:rsidRPr="00356412">
        <w:rPr>
          <w:b/>
        </w:rPr>
        <w:t>„</w:t>
      </w:r>
      <w:r w:rsidRPr="00356412">
        <w:rPr>
          <w:b/>
          <w:i/>
        </w:rPr>
        <w:t>dielo</w:t>
      </w:r>
      <w:r w:rsidRPr="00356412">
        <w:rPr>
          <w:b/>
        </w:rPr>
        <w:t>“</w:t>
      </w:r>
      <w:r w:rsidRPr="00356412">
        <w:t>) a záväzok objednávateľa riadne vykonané dielo prevziať a zaplatiť za jeho vykonanie zhotoviteľovi dohodnutú cenu.</w:t>
      </w:r>
    </w:p>
    <w:p w:rsidR="006757C5" w:rsidRPr="00356412" w:rsidRDefault="006757C5" w:rsidP="006757C5">
      <w:pPr>
        <w:pStyle w:val="Odstavecseseznamem"/>
        <w:tabs>
          <w:tab w:val="left" w:pos="3060"/>
        </w:tabs>
        <w:autoSpaceDE w:val="0"/>
        <w:autoSpaceDN w:val="0"/>
        <w:adjustRightInd w:val="0"/>
        <w:ind w:left="426"/>
        <w:jc w:val="both"/>
      </w:pPr>
    </w:p>
    <w:p w:rsidR="006757C5" w:rsidRPr="00C143AE" w:rsidRDefault="006757C5" w:rsidP="006757C5">
      <w:pPr>
        <w:pStyle w:val="Odstavecseseznamem"/>
        <w:numPr>
          <w:ilvl w:val="0"/>
          <w:numId w:val="5"/>
        </w:numPr>
        <w:tabs>
          <w:tab w:val="left" w:pos="3060"/>
        </w:tabs>
        <w:autoSpaceDE w:val="0"/>
        <w:autoSpaceDN w:val="0"/>
        <w:adjustRightInd w:val="0"/>
        <w:spacing w:after="0" w:line="240" w:lineRule="auto"/>
        <w:ind w:left="426" w:hanging="426"/>
        <w:contextualSpacing w:val="0"/>
        <w:jc w:val="both"/>
      </w:pPr>
      <w:r w:rsidRPr="00356412">
        <w:lastRenderedPageBreak/>
        <w:t xml:space="preserve">Zhotoviteľ sa zaväzuje </w:t>
      </w:r>
      <w:r w:rsidRPr="00C143AE">
        <w:t xml:space="preserve">vykonať dielo vo vlastnom mene, na svoje náklady a na vlastné nebezpečenstvo, v súlade s  </w:t>
      </w:r>
      <w:r w:rsidRPr="00200406">
        <w:t>rozpočtom v cenovej ponuke predloženej do zadania zákazky s</w:t>
      </w:r>
      <w:r w:rsidR="005E07A5">
        <w:t xml:space="preserve"> nízkou hodnotou s </w:t>
      </w:r>
      <w:r w:rsidRPr="00200406">
        <w:t>názvom: „</w:t>
      </w:r>
      <w:r w:rsidRPr="00200406">
        <w:rPr>
          <w:bCs/>
        </w:rPr>
        <w:t xml:space="preserve"> </w:t>
      </w:r>
      <w:r w:rsidRPr="00200406">
        <w:t>Zvýšenie energetickej náročnosti účinnosti budovy materská škola, Rudnianska Lehota</w:t>
      </w:r>
      <w:r w:rsidRPr="00200406">
        <w:rPr>
          <w:rFonts w:eastAsiaTheme="minorHAnsi"/>
        </w:rPr>
        <w:t>”</w:t>
      </w:r>
      <w:r w:rsidR="005E07A5">
        <w:rPr>
          <w:rFonts w:eastAsiaTheme="minorHAnsi"/>
        </w:rPr>
        <w:t xml:space="preserve"> a </w:t>
      </w:r>
      <w:r w:rsidRPr="00C143AE">
        <w:t>projektovej dokumentácie, pričom je predložený rozpočet v ponuke prvoradý.</w:t>
      </w:r>
    </w:p>
    <w:p w:rsidR="006757C5" w:rsidRPr="00356412" w:rsidRDefault="006757C5" w:rsidP="006757C5">
      <w:pPr>
        <w:pStyle w:val="Odstavecseseznamem"/>
      </w:pPr>
    </w:p>
    <w:p w:rsidR="006757C5" w:rsidRPr="00356412" w:rsidRDefault="006757C5" w:rsidP="006757C5">
      <w:pPr>
        <w:pStyle w:val="Odstavecseseznamem"/>
        <w:numPr>
          <w:ilvl w:val="0"/>
          <w:numId w:val="5"/>
        </w:numPr>
        <w:tabs>
          <w:tab w:val="left" w:pos="3060"/>
        </w:tabs>
        <w:autoSpaceDE w:val="0"/>
        <w:autoSpaceDN w:val="0"/>
        <w:adjustRightInd w:val="0"/>
        <w:spacing w:after="0" w:line="240" w:lineRule="auto"/>
        <w:ind w:left="426" w:hanging="426"/>
        <w:contextualSpacing w:val="0"/>
        <w:jc w:val="both"/>
      </w:pPr>
      <w:r w:rsidRPr="00356412">
        <w:t>Zhotoviteľ prehlasuje, že sa oboznámil s rozsahom a povahou diela, sú mu známe technické, kvalitatívne a iné podmienky potrebné k realizácii diela a disponuje takými kapacitami a odbornými znalosťami, ktoré sú na riadne vykonanie diela potrebné. Zhotoviteľ bude pri plnení predmetu Zmluvy postupovať s odbornou starostlivosťou.</w:t>
      </w:r>
    </w:p>
    <w:p w:rsidR="006757C5" w:rsidRPr="00356412" w:rsidRDefault="006757C5" w:rsidP="006757C5">
      <w:pPr>
        <w:autoSpaceDE w:val="0"/>
        <w:autoSpaceDN w:val="0"/>
        <w:adjustRightInd w:val="0"/>
        <w:jc w:val="both"/>
      </w:pPr>
    </w:p>
    <w:p w:rsidR="006757C5" w:rsidRPr="00356412" w:rsidRDefault="006757C5" w:rsidP="006757C5">
      <w:pPr>
        <w:autoSpaceDE w:val="0"/>
        <w:autoSpaceDN w:val="0"/>
        <w:adjustRightInd w:val="0"/>
        <w:jc w:val="center"/>
        <w:rPr>
          <w:b/>
          <w:bCs/>
        </w:rPr>
      </w:pPr>
      <w:r w:rsidRPr="00356412">
        <w:rPr>
          <w:b/>
          <w:bCs/>
        </w:rPr>
        <w:t xml:space="preserve">III. </w:t>
      </w:r>
    </w:p>
    <w:p w:rsidR="006757C5" w:rsidRPr="00F43CB4" w:rsidRDefault="006757C5" w:rsidP="00F43CB4">
      <w:pPr>
        <w:autoSpaceDE w:val="0"/>
        <w:autoSpaceDN w:val="0"/>
        <w:adjustRightInd w:val="0"/>
        <w:jc w:val="center"/>
        <w:rPr>
          <w:b/>
          <w:bCs/>
        </w:rPr>
      </w:pPr>
      <w:r w:rsidRPr="00356412">
        <w:rPr>
          <w:b/>
          <w:bCs/>
        </w:rPr>
        <w:t>Miesto a čas vykonania diela</w:t>
      </w:r>
    </w:p>
    <w:p w:rsidR="006757C5" w:rsidRPr="00C143AE" w:rsidRDefault="006757C5" w:rsidP="006757C5">
      <w:pPr>
        <w:pStyle w:val="Odstavecseseznamem"/>
        <w:numPr>
          <w:ilvl w:val="0"/>
          <w:numId w:val="6"/>
        </w:numPr>
        <w:autoSpaceDE w:val="0"/>
        <w:autoSpaceDN w:val="0"/>
        <w:adjustRightInd w:val="0"/>
        <w:spacing w:after="0" w:line="240" w:lineRule="auto"/>
        <w:ind w:left="426" w:hanging="426"/>
        <w:contextualSpacing w:val="0"/>
        <w:jc w:val="both"/>
      </w:pPr>
      <w:r w:rsidRPr="00356412">
        <w:t xml:space="preserve">Zhotoviteľ sa zaväzuje vykonať pre objednávateľa dielo v požadovanom rozsahu a kvalite </w:t>
      </w:r>
      <w:r w:rsidRPr="00C143AE">
        <w:t>a odovzdať dielo objednávateľovi v dohodnutom čase a mieste.</w:t>
      </w:r>
    </w:p>
    <w:p w:rsidR="006757C5" w:rsidRPr="00C143AE" w:rsidRDefault="006757C5" w:rsidP="006757C5">
      <w:pPr>
        <w:pStyle w:val="Odstavecseseznamem"/>
        <w:autoSpaceDE w:val="0"/>
        <w:autoSpaceDN w:val="0"/>
        <w:adjustRightInd w:val="0"/>
        <w:ind w:left="426"/>
        <w:jc w:val="both"/>
      </w:pPr>
    </w:p>
    <w:p w:rsidR="006757C5" w:rsidRPr="00C143AE" w:rsidRDefault="006757C5" w:rsidP="006757C5">
      <w:pPr>
        <w:pStyle w:val="Odstavecseseznamem"/>
        <w:numPr>
          <w:ilvl w:val="0"/>
          <w:numId w:val="6"/>
        </w:numPr>
        <w:autoSpaceDE w:val="0"/>
        <w:autoSpaceDN w:val="0"/>
        <w:adjustRightInd w:val="0"/>
        <w:spacing w:after="0" w:line="240" w:lineRule="auto"/>
        <w:ind w:left="426" w:hanging="426"/>
        <w:contextualSpacing w:val="0"/>
        <w:jc w:val="both"/>
      </w:pPr>
      <w:r w:rsidRPr="00C143AE">
        <w:t xml:space="preserve">Miesto vykonávania diela: </w:t>
      </w:r>
      <w:r>
        <w:rPr>
          <w:b/>
        </w:rPr>
        <w:t xml:space="preserve">Materská škola </w:t>
      </w:r>
      <w:r w:rsidRPr="00C143AE">
        <w:rPr>
          <w:b/>
        </w:rPr>
        <w:t xml:space="preserve"> </w:t>
      </w:r>
      <w:r w:rsidR="00A971DA">
        <w:rPr>
          <w:b/>
        </w:rPr>
        <w:t>Rudnianska Lehota</w:t>
      </w:r>
    </w:p>
    <w:p w:rsidR="006757C5" w:rsidRPr="00C143AE" w:rsidRDefault="006757C5" w:rsidP="006757C5">
      <w:pPr>
        <w:pStyle w:val="Odstavecseseznamem"/>
        <w:numPr>
          <w:ilvl w:val="0"/>
          <w:numId w:val="6"/>
        </w:numPr>
        <w:autoSpaceDE w:val="0"/>
        <w:autoSpaceDN w:val="0"/>
        <w:adjustRightInd w:val="0"/>
        <w:spacing w:after="0" w:line="240" w:lineRule="auto"/>
        <w:ind w:left="426" w:hanging="426"/>
        <w:contextualSpacing w:val="0"/>
        <w:jc w:val="both"/>
      </w:pPr>
      <w:r w:rsidRPr="00C143AE">
        <w:t xml:space="preserve">Termíny realizácie diela:  </w:t>
      </w:r>
    </w:p>
    <w:p w:rsidR="006757C5" w:rsidRPr="00C143AE" w:rsidRDefault="006757C5" w:rsidP="006757C5">
      <w:pPr>
        <w:pStyle w:val="Odstavecseseznamem"/>
        <w:autoSpaceDE w:val="0"/>
        <w:autoSpaceDN w:val="0"/>
        <w:adjustRightInd w:val="0"/>
        <w:ind w:left="426"/>
        <w:jc w:val="both"/>
      </w:pPr>
    </w:p>
    <w:p w:rsidR="006757C5" w:rsidRPr="00C143AE" w:rsidRDefault="006757C5" w:rsidP="006757C5">
      <w:pPr>
        <w:pStyle w:val="Odstavecseseznamem"/>
        <w:numPr>
          <w:ilvl w:val="1"/>
          <w:numId w:val="6"/>
        </w:numPr>
        <w:autoSpaceDE w:val="0"/>
        <w:autoSpaceDN w:val="0"/>
        <w:adjustRightInd w:val="0"/>
        <w:spacing w:after="0" w:line="240" w:lineRule="auto"/>
        <w:ind w:left="426" w:hanging="426"/>
        <w:contextualSpacing w:val="0"/>
        <w:jc w:val="both"/>
      </w:pPr>
      <w:r w:rsidRPr="00C143AE">
        <w:t xml:space="preserve">začiatok realizácie: </w:t>
      </w:r>
      <w:r w:rsidRPr="00C143AE">
        <w:tab/>
      </w:r>
      <w:r w:rsidRPr="00C143AE">
        <w:rPr>
          <w:b/>
          <w:bCs/>
        </w:rPr>
        <w:t xml:space="preserve">do 10 pracovných dní odo dňa odovzdania a prevzatia </w:t>
      </w:r>
    </w:p>
    <w:p w:rsidR="006757C5" w:rsidRPr="00C143AE" w:rsidRDefault="006757C5" w:rsidP="006757C5">
      <w:pPr>
        <w:pStyle w:val="Odstavecseseznamem"/>
        <w:autoSpaceDE w:val="0"/>
        <w:autoSpaceDN w:val="0"/>
        <w:adjustRightInd w:val="0"/>
        <w:ind w:left="2550" w:firstLine="282"/>
        <w:jc w:val="both"/>
        <w:rPr>
          <w:b/>
          <w:bCs/>
        </w:rPr>
      </w:pPr>
      <w:r w:rsidRPr="00C143AE">
        <w:rPr>
          <w:b/>
          <w:bCs/>
        </w:rPr>
        <w:t>staveniska</w:t>
      </w:r>
    </w:p>
    <w:p w:rsidR="006757C5" w:rsidRPr="00C143AE" w:rsidRDefault="006757C5" w:rsidP="006757C5">
      <w:pPr>
        <w:pStyle w:val="Odstavecseseznamem"/>
        <w:autoSpaceDE w:val="0"/>
        <w:autoSpaceDN w:val="0"/>
        <w:adjustRightInd w:val="0"/>
        <w:ind w:left="2550" w:firstLine="282"/>
        <w:jc w:val="both"/>
      </w:pPr>
    </w:p>
    <w:p w:rsidR="006757C5" w:rsidRPr="00C143AE" w:rsidRDefault="006757C5" w:rsidP="006757C5">
      <w:pPr>
        <w:pStyle w:val="Odstavecseseznamem"/>
        <w:numPr>
          <w:ilvl w:val="1"/>
          <w:numId w:val="5"/>
        </w:numPr>
        <w:autoSpaceDE w:val="0"/>
        <w:autoSpaceDN w:val="0"/>
        <w:adjustRightInd w:val="0"/>
        <w:spacing w:after="0" w:line="240" w:lineRule="auto"/>
        <w:ind w:left="426" w:hanging="426"/>
        <w:contextualSpacing w:val="0"/>
        <w:jc w:val="both"/>
      </w:pPr>
      <w:r w:rsidRPr="00C143AE">
        <w:t>dokončenie realizácie:</w:t>
      </w:r>
      <w:r w:rsidRPr="00C143AE">
        <w:tab/>
      </w:r>
      <w:r>
        <w:rPr>
          <w:b/>
          <w:bCs/>
        </w:rPr>
        <w:t xml:space="preserve">do 150 </w:t>
      </w:r>
      <w:r w:rsidRPr="00C143AE">
        <w:rPr>
          <w:b/>
          <w:bCs/>
        </w:rPr>
        <w:t xml:space="preserve"> kalendárnych dní odo dňa prevzatia staveniska.</w:t>
      </w:r>
    </w:p>
    <w:p w:rsidR="006757C5" w:rsidRPr="00356412" w:rsidRDefault="006757C5" w:rsidP="006757C5">
      <w:pPr>
        <w:autoSpaceDE w:val="0"/>
        <w:autoSpaceDN w:val="0"/>
        <w:adjustRightInd w:val="0"/>
        <w:jc w:val="both"/>
      </w:pPr>
    </w:p>
    <w:p w:rsidR="006757C5" w:rsidRPr="00356412" w:rsidRDefault="006757C5" w:rsidP="006757C5">
      <w:pPr>
        <w:pStyle w:val="Odstavecseseznamem"/>
        <w:numPr>
          <w:ilvl w:val="0"/>
          <w:numId w:val="5"/>
        </w:numPr>
        <w:autoSpaceDE w:val="0"/>
        <w:autoSpaceDN w:val="0"/>
        <w:adjustRightInd w:val="0"/>
        <w:spacing w:after="0" w:line="240" w:lineRule="auto"/>
        <w:ind w:left="426" w:hanging="426"/>
        <w:contextualSpacing w:val="0"/>
        <w:jc w:val="both"/>
      </w:pPr>
      <w:r w:rsidRPr="00356412">
        <w:t>Zhotoviteľ sa zaväzuje realizovať dielo podľa časového harmonogramu prác, ktorý tvorí prílohu č. 2 tejto Zmluvy. V prípade, ak zhotoviteľ riadne vykoná dielo pred termínom špecifikovaným v bode 3.2. tohto článku, bude objednávateľ povinný takto vykonané dielo prevziať.</w:t>
      </w:r>
    </w:p>
    <w:p w:rsidR="006757C5" w:rsidRPr="00356412" w:rsidRDefault="006757C5" w:rsidP="006757C5">
      <w:pPr>
        <w:autoSpaceDE w:val="0"/>
        <w:autoSpaceDN w:val="0"/>
        <w:adjustRightInd w:val="0"/>
        <w:jc w:val="both"/>
        <w:rPr>
          <w:highlight w:val="yellow"/>
        </w:rPr>
      </w:pPr>
    </w:p>
    <w:p w:rsidR="006757C5" w:rsidRPr="005E07A5" w:rsidRDefault="006757C5" w:rsidP="00854B9B">
      <w:pPr>
        <w:pStyle w:val="Odstavecseseznamem"/>
        <w:numPr>
          <w:ilvl w:val="0"/>
          <w:numId w:val="5"/>
        </w:numPr>
        <w:autoSpaceDE w:val="0"/>
        <w:autoSpaceDN w:val="0"/>
        <w:adjustRightInd w:val="0"/>
        <w:spacing w:after="0" w:line="240" w:lineRule="auto"/>
        <w:ind w:left="426" w:hanging="426"/>
        <w:contextualSpacing w:val="0"/>
        <w:jc w:val="both"/>
      </w:pPr>
      <w:r w:rsidRPr="00356412">
        <w:t xml:space="preserve">Zhotoviteľ je povinný bez zbytočného odkladu, najneskôr však  tri pracovné dni po vzniku akejkoľvek udalosti, ktorá bráni alebo sťažuje vykonávanie diela s dôsledkom hrozby omeškania s odovzdaním diela v termíne podľa bodu 3.2.  tohto článku, písomne informovať objednávateľa o tejto skutočnosti, a to záznamom v stavebnom denníku a prostredníctvom elektronickej pošty na adresu </w:t>
      </w:r>
      <w:r w:rsidRPr="00200406">
        <w:rPr>
          <w:b/>
          <w:highlight w:val="red"/>
        </w:rPr>
        <w:t>………………..</w:t>
      </w:r>
    </w:p>
    <w:p w:rsidR="006757C5" w:rsidRPr="005E07A5" w:rsidRDefault="006757C5" w:rsidP="005E07A5">
      <w:pPr>
        <w:autoSpaceDE w:val="0"/>
        <w:autoSpaceDN w:val="0"/>
        <w:adjustRightInd w:val="0"/>
        <w:jc w:val="center"/>
        <w:rPr>
          <w:b/>
          <w:bCs/>
        </w:rPr>
      </w:pPr>
      <w:r w:rsidRPr="00356412">
        <w:rPr>
          <w:b/>
          <w:bCs/>
        </w:rPr>
        <w:t xml:space="preserve">IV. </w:t>
      </w:r>
      <w:r w:rsidR="005E07A5">
        <w:rPr>
          <w:b/>
          <w:bCs/>
        </w:rPr>
        <w:br/>
      </w:r>
      <w:r w:rsidRPr="00356412">
        <w:rPr>
          <w:b/>
          <w:bCs/>
        </w:rPr>
        <w:t>Cena za dielo</w:t>
      </w:r>
    </w:p>
    <w:p w:rsidR="006757C5" w:rsidRPr="00356412" w:rsidRDefault="006757C5" w:rsidP="006757C5">
      <w:pPr>
        <w:pStyle w:val="Odstavecseseznamem"/>
        <w:numPr>
          <w:ilvl w:val="0"/>
          <w:numId w:val="7"/>
        </w:numPr>
        <w:autoSpaceDE w:val="0"/>
        <w:autoSpaceDN w:val="0"/>
        <w:adjustRightInd w:val="0"/>
        <w:spacing w:after="0" w:line="240" w:lineRule="auto"/>
        <w:ind w:left="426" w:hanging="426"/>
        <w:contextualSpacing w:val="0"/>
        <w:jc w:val="both"/>
      </w:pPr>
      <w:r w:rsidRPr="00356412">
        <w:t>Cena za dielo je stanovená na základe výsledku verejného obstarávania a podľa zákona NR SR č. 18/l996 Z. z. o cenách v znení neskorších predpisov a vyhlášky MF SR č. 87/1996 Z. z., ktorou sa vykonáva zákon o cenách v znení neskorších predpisov.</w:t>
      </w:r>
    </w:p>
    <w:p w:rsidR="006757C5" w:rsidRPr="00356412" w:rsidRDefault="006757C5" w:rsidP="006757C5">
      <w:pPr>
        <w:pStyle w:val="Odstavecseseznamem"/>
        <w:autoSpaceDE w:val="0"/>
        <w:autoSpaceDN w:val="0"/>
        <w:adjustRightInd w:val="0"/>
        <w:jc w:val="both"/>
      </w:pPr>
    </w:p>
    <w:p w:rsidR="006757C5" w:rsidRPr="005E07A5" w:rsidRDefault="006757C5" w:rsidP="005E07A5">
      <w:pPr>
        <w:pStyle w:val="Odstavecseseznamem"/>
        <w:numPr>
          <w:ilvl w:val="0"/>
          <w:numId w:val="7"/>
        </w:numPr>
        <w:autoSpaceDE w:val="0"/>
        <w:autoSpaceDN w:val="0"/>
        <w:adjustRightInd w:val="0"/>
        <w:spacing w:after="0" w:line="240" w:lineRule="auto"/>
        <w:ind w:left="426" w:hanging="426"/>
        <w:contextualSpacing w:val="0"/>
      </w:pPr>
      <w:r w:rsidRPr="00356412">
        <w:t>Cena diela predstavuje:</w:t>
      </w:r>
      <w:r w:rsidR="005E07A5">
        <w:br/>
      </w:r>
      <w:r w:rsidRPr="005E07A5">
        <w:rPr>
          <w:b/>
        </w:rPr>
        <w:t>Cena bez DPH:</w:t>
      </w:r>
      <w:r w:rsidRPr="005E07A5">
        <w:rPr>
          <w:b/>
        </w:rPr>
        <w:tab/>
        <w:t xml:space="preserve">        …………………….. EUR</w:t>
      </w:r>
      <w:r w:rsidRPr="005E07A5">
        <w:rPr>
          <w:b/>
        </w:rPr>
        <w:tab/>
      </w:r>
    </w:p>
    <w:p w:rsidR="006757C5" w:rsidRPr="00C143AE" w:rsidRDefault="006757C5" w:rsidP="006757C5">
      <w:pPr>
        <w:autoSpaceDE w:val="0"/>
        <w:autoSpaceDN w:val="0"/>
        <w:adjustRightInd w:val="0"/>
        <w:ind w:firstLine="426"/>
        <w:jc w:val="both"/>
        <w:rPr>
          <w:b/>
        </w:rPr>
      </w:pPr>
      <w:r w:rsidRPr="00C143AE">
        <w:rPr>
          <w:b/>
        </w:rPr>
        <w:t xml:space="preserve">DPH vo výške 20%:  </w:t>
      </w:r>
      <w:r w:rsidR="00854B9B">
        <w:rPr>
          <w:b/>
        </w:rPr>
        <w:t xml:space="preserve">    </w:t>
      </w:r>
      <w:r w:rsidRPr="00C143AE">
        <w:rPr>
          <w:b/>
        </w:rPr>
        <w:t xml:space="preserve"> …………………….</w:t>
      </w:r>
      <w:r>
        <w:rPr>
          <w:b/>
        </w:rPr>
        <w:t xml:space="preserve">  </w:t>
      </w:r>
      <w:r w:rsidRPr="00C143AE">
        <w:rPr>
          <w:b/>
        </w:rPr>
        <w:t>EUR</w:t>
      </w:r>
      <w:r w:rsidRPr="00C143AE">
        <w:rPr>
          <w:b/>
        </w:rPr>
        <w:tab/>
      </w:r>
      <w:r w:rsidRPr="00C143AE">
        <w:rPr>
          <w:b/>
        </w:rPr>
        <w:tab/>
      </w:r>
    </w:p>
    <w:p w:rsidR="006757C5" w:rsidRPr="00C143AE" w:rsidRDefault="006757C5" w:rsidP="006757C5">
      <w:pPr>
        <w:autoSpaceDE w:val="0"/>
        <w:autoSpaceDN w:val="0"/>
        <w:adjustRightInd w:val="0"/>
        <w:ind w:firstLine="426"/>
        <w:jc w:val="both"/>
      </w:pPr>
      <w:r w:rsidRPr="005E07A5">
        <w:rPr>
          <w:b/>
          <w:highlight w:val="yellow"/>
        </w:rPr>
        <w:t xml:space="preserve">Cena s DPH:               </w:t>
      </w:r>
      <w:r w:rsidR="00854B9B" w:rsidRPr="005E07A5">
        <w:rPr>
          <w:b/>
          <w:highlight w:val="yellow"/>
        </w:rPr>
        <w:t xml:space="preserve">    </w:t>
      </w:r>
      <w:r w:rsidRPr="005E07A5">
        <w:rPr>
          <w:b/>
          <w:highlight w:val="yellow"/>
        </w:rPr>
        <w:t>……………………. EUR</w:t>
      </w:r>
      <w:r w:rsidRPr="00C143AE">
        <w:rPr>
          <w:b/>
        </w:rPr>
        <w:tab/>
      </w:r>
      <w:r w:rsidRPr="00C143AE">
        <w:tab/>
      </w:r>
    </w:p>
    <w:p w:rsidR="006757C5" w:rsidRPr="00356412" w:rsidRDefault="006757C5" w:rsidP="00854B9B">
      <w:pPr>
        <w:autoSpaceDE w:val="0"/>
        <w:autoSpaceDN w:val="0"/>
        <w:adjustRightInd w:val="0"/>
        <w:ind w:firstLine="360"/>
        <w:jc w:val="both"/>
        <w:rPr>
          <w:iCs/>
        </w:rPr>
      </w:pPr>
      <w:r w:rsidRPr="00C143AE">
        <w:rPr>
          <w:iCs/>
        </w:rPr>
        <w:lastRenderedPageBreak/>
        <w:t>(slovom):  ………………………………………………00/100 EUR</w:t>
      </w:r>
    </w:p>
    <w:p w:rsidR="006757C5" w:rsidRPr="00356412" w:rsidRDefault="006757C5" w:rsidP="006757C5">
      <w:pPr>
        <w:pStyle w:val="Odstavecseseznamem"/>
        <w:numPr>
          <w:ilvl w:val="0"/>
          <w:numId w:val="7"/>
        </w:numPr>
        <w:autoSpaceDE w:val="0"/>
        <w:autoSpaceDN w:val="0"/>
        <w:adjustRightInd w:val="0"/>
        <w:spacing w:after="0" w:line="240" w:lineRule="auto"/>
        <w:ind w:left="426" w:hanging="426"/>
        <w:contextualSpacing w:val="0"/>
        <w:jc w:val="both"/>
        <w:rPr>
          <w:i/>
          <w:iCs/>
        </w:rPr>
      </w:pPr>
      <w:r w:rsidRPr="00356412">
        <w:t>Cena diela je zhodná s cenou diela, ktorú predložil zhotoviteľ v postavení uchádzača vo svojej ponuke v rámci procesu verejného obstarávania.</w:t>
      </w:r>
    </w:p>
    <w:p w:rsidR="006757C5" w:rsidRPr="00356412" w:rsidRDefault="006757C5" w:rsidP="006757C5">
      <w:pPr>
        <w:pStyle w:val="Odstavecseseznamem"/>
        <w:autoSpaceDE w:val="0"/>
        <w:autoSpaceDN w:val="0"/>
        <w:adjustRightInd w:val="0"/>
        <w:jc w:val="both"/>
        <w:rPr>
          <w:i/>
          <w:iCs/>
          <w:highlight w:val="yellow"/>
        </w:rPr>
      </w:pPr>
    </w:p>
    <w:p w:rsidR="006757C5" w:rsidRPr="005E07A5" w:rsidRDefault="006757C5" w:rsidP="005E07A5">
      <w:pPr>
        <w:pStyle w:val="Odstavecseseznamem"/>
        <w:numPr>
          <w:ilvl w:val="0"/>
          <w:numId w:val="7"/>
        </w:numPr>
        <w:autoSpaceDE w:val="0"/>
        <w:autoSpaceDN w:val="0"/>
        <w:adjustRightInd w:val="0"/>
        <w:spacing w:after="0" w:line="240" w:lineRule="auto"/>
        <w:ind w:left="426" w:hanging="426"/>
        <w:contextualSpacing w:val="0"/>
        <w:rPr>
          <w:i/>
          <w:iCs/>
        </w:rPr>
      </w:pPr>
      <w:r w:rsidRPr="00355D2A">
        <w:t>Cena za dielo dohodnutá zmluvnými stranami podľa bodu 2 tohto článku Zmluvy je konečná a v celom rozsahu zahŕňa všetky náklady a réžie súvisiace s realizáciou diela , ktoré vyplývajú pre zhotoviteľa z tejto Zmluvy (napr. zriadenie staveniska, zriadenie uzávierok, územné a prevádzkové vplyvy, odvoz a likvidácia vzniknutého odpadu).</w:t>
      </w:r>
      <w:r w:rsidR="005E07A5">
        <w:br/>
      </w:r>
    </w:p>
    <w:p w:rsidR="006757C5" w:rsidRPr="00356412" w:rsidRDefault="006757C5" w:rsidP="00A971DA">
      <w:pPr>
        <w:autoSpaceDE w:val="0"/>
        <w:autoSpaceDN w:val="0"/>
        <w:adjustRightInd w:val="0"/>
        <w:jc w:val="center"/>
        <w:rPr>
          <w:b/>
          <w:bCs/>
        </w:rPr>
      </w:pPr>
      <w:r w:rsidRPr="00356412">
        <w:rPr>
          <w:b/>
          <w:bCs/>
        </w:rPr>
        <w:t xml:space="preserve">V.  </w:t>
      </w:r>
      <w:r w:rsidR="00A971DA">
        <w:rPr>
          <w:b/>
          <w:bCs/>
        </w:rPr>
        <w:br/>
      </w:r>
      <w:r w:rsidRPr="00356412">
        <w:rPr>
          <w:b/>
          <w:bCs/>
        </w:rPr>
        <w:t>Platobné podmienky</w:t>
      </w:r>
    </w:p>
    <w:p w:rsidR="006757C5" w:rsidRPr="00356412" w:rsidRDefault="006757C5" w:rsidP="006757C5">
      <w:pPr>
        <w:pStyle w:val="Odstavecseseznamem"/>
        <w:numPr>
          <w:ilvl w:val="0"/>
          <w:numId w:val="8"/>
        </w:numPr>
        <w:autoSpaceDE w:val="0"/>
        <w:autoSpaceDN w:val="0"/>
        <w:adjustRightInd w:val="0"/>
        <w:spacing w:after="0" w:line="240" w:lineRule="auto"/>
        <w:ind w:left="426" w:hanging="426"/>
        <w:contextualSpacing w:val="0"/>
        <w:jc w:val="both"/>
      </w:pPr>
      <w:r w:rsidRPr="00356412">
        <w:t>Objednávateľ neposkytuje zálohu ani preddavok na vykonanie diela.</w:t>
      </w:r>
    </w:p>
    <w:p w:rsidR="006757C5" w:rsidRPr="00356412" w:rsidRDefault="006757C5" w:rsidP="006757C5">
      <w:pPr>
        <w:pStyle w:val="Odstavecseseznamem"/>
        <w:autoSpaceDE w:val="0"/>
        <w:autoSpaceDN w:val="0"/>
        <w:adjustRightInd w:val="0"/>
        <w:ind w:left="426"/>
        <w:jc w:val="both"/>
      </w:pPr>
    </w:p>
    <w:p w:rsidR="006757C5" w:rsidRPr="00355D2A" w:rsidRDefault="006757C5" w:rsidP="006757C5">
      <w:pPr>
        <w:pStyle w:val="Odstavecseseznamem"/>
        <w:numPr>
          <w:ilvl w:val="0"/>
          <w:numId w:val="8"/>
        </w:numPr>
        <w:autoSpaceDE w:val="0"/>
        <w:autoSpaceDN w:val="0"/>
        <w:adjustRightInd w:val="0"/>
        <w:spacing w:after="0" w:line="240" w:lineRule="auto"/>
        <w:ind w:left="426" w:hanging="426"/>
        <w:contextualSpacing w:val="0"/>
        <w:jc w:val="both"/>
      </w:pPr>
      <w:r w:rsidRPr="00355D2A">
        <w:t>Zhotoviteľ je oprávnený vystaviť faktúry za vykonané dodávky a práce v </w:t>
      </w:r>
      <w:r w:rsidR="005E07A5">
        <w:t>3</w:t>
      </w:r>
      <w:r w:rsidRPr="00355D2A">
        <w:t xml:space="preserve"> fakturačných celkoch, pričom cena fakturovaných prác a dodávok v rámci prvého fakturačného celku nebude nižšia ako 40 % z ceny diela bez DPH podľa čl. IV. bod 2 tejto Zmluvy a cena fakturovaných prác a dodávok v rámci </w:t>
      </w:r>
      <w:r w:rsidRPr="00355D2A">
        <w:rPr>
          <w:b/>
        </w:rPr>
        <w:t>tretieho</w:t>
      </w:r>
      <w:r w:rsidRPr="00355D2A">
        <w:t xml:space="preserve"> fakturačného celku bude v rozsahu 5 %  z ceny diela bez DPH podľa čl. IV. bod 2 tejto Zmluvy.</w:t>
      </w:r>
    </w:p>
    <w:p w:rsidR="006757C5" w:rsidRPr="00356412" w:rsidRDefault="006757C5" w:rsidP="006757C5">
      <w:pPr>
        <w:pStyle w:val="Odstavecseseznamem"/>
      </w:pPr>
    </w:p>
    <w:p w:rsidR="006757C5" w:rsidRPr="00356412" w:rsidRDefault="006757C5" w:rsidP="006757C5">
      <w:pPr>
        <w:pStyle w:val="Odstavecseseznamem"/>
        <w:numPr>
          <w:ilvl w:val="0"/>
          <w:numId w:val="8"/>
        </w:numPr>
        <w:autoSpaceDE w:val="0"/>
        <w:autoSpaceDN w:val="0"/>
        <w:adjustRightInd w:val="0"/>
        <w:spacing w:after="0" w:line="240" w:lineRule="auto"/>
        <w:ind w:left="426" w:hanging="426"/>
        <w:contextualSpacing w:val="0"/>
        <w:jc w:val="both"/>
      </w:pPr>
      <w:r w:rsidRPr="00356412">
        <w:t>Zhotoviteľ je oprávnený vystaviť jednotlivé faktúry na základe akceptovaného plnenia stavebných prác za fakturované obdobie, po dosiahnutí predpísanej výšky plnenia podľa bodu 2. tohto článku,  po kontrole súladu s vykonanými prácami podľa skutkového stavu a podľa stavebného denníka.  Podkladom pre vystavenie jednotlivých faktúr bude súpis skutočne vykonaných prác a dodávok odsúhlasený stavebným dozorom a zaevidovaný v stavebnom denníku.</w:t>
      </w:r>
    </w:p>
    <w:p w:rsidR="006757C5" w:rsidRPr="00356412" w:rsidRDefault="006757C5" w:rsidP="006757C5">
      <w:pPr>
        <w:pStyle w:val="Odstavecseseznamem"/>
      </w:pPr>
    </w:p>
    <w:p w:rsidR="006757C5" w:rsidRPr="00356412" w:rsidRDefault="006757C5" w:rsidP="006757C5">
      <w:pPr>
        <w:pStyle w:val="Odstavecseseznamem"/>
        <w:numPr>
          <w:ilvl w:val="0"/>
          <w:numId w:val="8"/>
        </w:numPr>
        <w:autoSpaceDE w:val="0"/>
        <w:autoSpaceDN w:val="0"/>
        <w:adjustRightInd w:val="0"/>
        <w:spacing w:after="0" w:line="240" w:lineRule="auto"/>
        <w:ind w:left="426" w:hanging="426"/>
        <w:contextualSpacing w:val="0"/>
        <w:jc w:val="both"/>
      </w:pPr>
      <w:r w:rsidRPr="00356412">
        <w:t xml:space="preserve">Jednotlivé faktúry budú predkladané na </w:t>
      </w:r>
      <w:r w:rsidRPr="00B9797E">
        <w:t>úhradu v piatich vyhotoveniach. Prílohou faktúr bude súpis vykonaných prác a dodávok a zisťovací protokol, vrátane príslušných dokladov o cenách, vážnych lístkov a úhrade poplatku za uloženie odpadu, vykonaní tlakových skúšok, revíznych správ, odpracovaných hodinových zúčtovacích sadzieb a ostatných položiek, ktoré v rozpočte neboli ocenené položkami z použitých cenníkov stavebných prác, podpísaný oprávnenou osobou  zhotoviteľa, stavebným dozorom a technickým dozorom objednávateľa, ktorí svojimi podpismi zaručujú, že fakturované stavebné práce boli skutočne realizované v prvom rade podľa  rozpočtu  v ponuke a pomocnej projektovej dokumentácie a ocenené položkou zo schváleného rozpočtu. Jednotlivé položky v prílohách sa nebudú uvádzať</w:t>
      </w:r>
      <w:r w:rsidRPr="00356412">
        <w:t xml:space="preserve"> kumulovane, ale </w:t>
      </w:r>
      <w:proofErr w:type="spellStart"/>
      <w:r w:rsidRPr="00356412">
        <w:t>položkovite</w:t>
      </w:r>
      <w:proofErr w:type="spellEnd"/>
      <w:r w:rsidRPr="00356412">
        <w:t xml:space="preserve"> sa uvedú v jednotkových množstvách a jednotkových cenách. </w:t>
      </w:r>
    </w:p>
    <w:p w:rsidR="006757C5" w:rsidRPr="00356412" w:rsidRDefault="006757C5" w:rsidP="006757C5">
      <w:pPr>
        <w:pStyle w:val="Odstavecseseznamem"/>
      </w:pPr>
    </w:p>
    <w:p w:rsidR="006757C5" w:rsidRPr="00356412" w:rsidRDefault="006757C5" w:rsidP="006757C5">
      <w:pPr>
        <w:pStyle w:val="Odstavecseseznamem"/>
        <w:numPr>
          <w:ilvl w:val="0"/>
          <w:numId w:val="8"/>
        </w:numPr>
        <w:autoSpaceDE w:val="0"/>
        <w:autoSpaceDN w:val="0"/>
        <w:adjustRightInd w:val="0"/>
        <w:spacing w:after="0" w:line="240" w:lineRule="auto"/>
        <w:ind w:left="426" w:hanging="426"/>
        <w:contextualSpacing w:val="0"/>
        <w:jc w:val="both"/>
      </w:pPr>
      <w:r w:rsidRPr="00356412">
        <w:t xml:space="preserve">Konečná faktúra predstavuje celkové finančné vysporiadanie diela. Zhotoviteľ je oprávnený vystaviť konečnú faktúru celého diela po riadnom vykonaní celého diela, jeho odovzdaní a prevzatí v Zápise o odovzdaní a prevzatí diela (ďalej len </w:t>
      </w:r>
      <w:r w:rsidRPr="00356412">
        <w:rPr>
          <w:b/>
        </w:rPr>
        <w:t>„</w:t>
      </w:r>
      <w:r w:rsidRPr="00356412">
        <w:rPr>
          <w:b/>
          <w:i/>
        </w:rPr>
        <w:t>preberací protokol</w:t>
      </w:r>
      <w:r w:rsidRPr="00356412">
        <w:rPr>
          <w:b/>
        </w:rPr>
        <w:t>“</w:t>
      </w:r>
      <w:r w:rsidRPr="00356412">
        <w:t xml:space="preserve">) a odstránení 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podpísané oprávnenými zástupcami obidvoch zmluvných strán. </w:t>
      </w:r>
    </w:p>
    <w:p w:rsidR="006757C5" w:rsidRPr="00356412" w:rsidRDefault="006757C5" w:rsidP="006757C5">
      <w:pPr>
        <w:pStyle w:val="Odstavecseseznamem"/>
      </w:pPr>
    </w:p>
    <w:p w:rsidR="006757C5" w:rsidRPr="00356412" w:rsidRDefault="006757C5" w:rsidP="006757C5">
      <w:pPr>
        <w:pStyle w:val="Odstavecseseznamem"/>
        <w:numPr>
          <w:ilvl w:val="0"/>
          <w:numId w:val="8"/>
        </w:numPr>
        <w:autoSpaceDE w:val="0"/>
        <w:autoSpaceDN w:val="0"/>
        <w:adjustRightInd w:val="0"/>
        <w:spacing w:after="0" w:line="240" w:lineRule="auto"/>
        <w:ind w:left="426" w:hanging="426"/>
        <w:contextualSpacing w:val="0"/>
        <w:jc w:val="both"/>
      </w:pPr>
      <w:r w:rsidRPr="00356412">
        <w:t>Faktúry budú uhrádzané formou bezhotovostného platobného styku.</w:t>
      </w:r>
    </w:p>
    <w:p w:rsidR="006757C5" w:rsidRPr="00356412" w:rsidRDefault="006757C5" w:rsidP="006757C5">
      <w:pPr>
        <w:pStyle w:val="Odstavecseseznamem"/>
      </w:pPr>
    </w:p>
    <w:p w:rsidR="006757C5" w:rsidRPr="00356412" w:rsidRDefault="006757C5" w:rsidP="006757C5">
      <w:pPr>
        <w:pStyle w:val="Odstavecseseznamem"/>
        <w:numPr>
          <w:ilvl w:val="0"/>
          <w:numId w:val="8"/>
        </w:numPr>
        <w:autoSpaceDE w:val="0"/>
        <w:autoSpaceDN w:val="0"/>
        <w:adjustRightInd w:val="0"/>
        <w:spacing w:after="0" w:line="240" w:lineRule="auto"/>
        <w:ind w:left="426" w:hanging="426"/>
        <w:contextualSpacing w:val="0"/>
        <w:jc w:val="both"/>
      </w:pPr>
      <w:r w:rsidRPr="00B9797E">
        <w:lastRenderedPageBreak/>
        <w:t xml:space="preserve">Lehota splatnosti </w:t>
      </w:r>
      <w:r>
        <w:t xml:space="preserve">jednotlivých faktúr je </w:t>
      </w:r>
      <w:r w:rsidR="005E07A5">
        <w:t>3</w:t>
      </w:r>
      <w:r w:rsidRPr="00B9797E">
        <w:t>0 dní odo dňa doručenia faktúry objednávateľovi. Zmluvné strany vzájomne konštatujú, že dohoda o lehote splatnosti podľa tohto bodu Zmluvy nie je v hrubom nepomere k právam a</w:t>
      </w:r>
      <w:r w:rsidRPr="00356412">
        <w:t> povinnostiam zhotoviteľa zo záväzkového vzťahu založeného touto zmluvou.</w:t>
      </w:r>
    </w:p>
    <w:p w:rsidR="006757C5" w:rsidRPr="00356412" w:rsidRDefault="006757C5" w:rsidP="006757C5">
      <w:pPr>
        <w:pStyle w:val="Odstavecseseznamem"/>
      </w:pPr>
    </w:p>
    <w:p w:rsidR="006757C5" w:rsidRPr="00356412" w:rsidRDefault="006757C5" w:rsidP="006757C5">
      <w:pPr>
        <w:pStyle w:val="Odstavecseseznamem"/>
        <w:numPr>
          <w:ilvl w:val="0"/>
          <w:numId w:val="8"/>
        </w:numPr>
        <w:autoSpaceDE w:val="0"/>
        <w:autoSpaceDN w:val="0"/>
        <w:adjustRightInd w:val="0"/>
        <w:spacing w:after="0" w:line="240" w:lineRule="auto"/>
        <w:ind w:left="426" w:hanging="426"/>
        <w:contextualSpacing w:val="0"/>
        <w:jc w:val="both"/>
      </w:pPr>
      <w:r w:rsidRPr="00356412">
        <w:t xml:space="preserve">Jednotlivé faktúry musia spĺňať náležitosti daňového dokladu v zmysle § 74 ods. 1 zákona č. 222/2004 Z. z. o dani z pridanej hodnoty v znení neskorších predpisov. </w:t>
      </w:r>
    </w:p>
    <w:p w:rsidR="006757C5" w:rsidRPr="00356412" w:rsidRDefault="006757C5" w:rsidP="006757C5">
      <w:pPr>
        <w:pStyle w:val="Odstavecseseznamem"/>
        <w:rPr>
          <w:highlight w:val="yellow"/>
        </w:rPr>
      </w:pPr>
    </w:p>
    <w:p w:rsidR="006757C5" w:rsidRPr="00356412" w:rsidRDefault="006757C5" w:rsidP="006757C5">
      <w:pPr>
        <w:pStyle w:val="Odstavecseseznamem"/>
        <w:numPr>
          <w:ilvl w:val="0"/>
          <w:numId w:val="8"/>
        </w:numPr>
        <w:autoSpaceDE w:val="0"/>
        <w:autoSpaceDN w:val="0"/>
        <w:adjustRightInd w:val="0"/>
        <w:spacing w:after="0" w:line="240" w:lineRule="auto"/>
        <w:ind w:left="426" w:hanging="426"/>
        <w:contextualSpacing w:val="0"/>
        <w:jc w:val="both"/>
      </w:pPr>
      <w:r w:rsidRPr="00356412">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rsidR="006757C5" w:rsidRPr="00356412" w:rsidRDefault="006757C5" w:rsidP="006757C5">
      <w:pPr>
        <w:pStyle w:val="Odstavecseseznamem"/>
        <w:rPr>
          <w:color w:val="7030A0"/>
        </w:rPr>
      </w:pPr>
    </w:p>
    <w:p w:rsidR="006757C5" w:rsidRPr="00B9797E" w:rsidRDefault="006757C5" w:rsidP="006757C5">
      <w:pPr>
        <w:pStyle w:val="Odstavecseseznamem"/>
        <w:numPr>
          <w:ilvl w:val="0"/>
          <w:numId w:val="8"/>
        </w:numPr>
        <w:autoSpaceDE w:val="0"/>
        <w:autoSpaceDN w:val="0"/>
        <w:adjustRightInd w:val="0"/>
        <w:spacing w:after="0" w:line="240" w:lineRule="auto"/>
        <w:ind w:left="426" w:hanging="426"/>
        <w:contextualSpacing w:val="0"/>
        <w:jc w:val="both"/>
      </w:pPr>
      <w:r w:rsidRPr="00B9797E">
        <w:t xml:space="preserve">Zhotoviteľ berie na vedomie, že dielo bude financované zo štrukturálnych fondov Európskej únie na základe zmluvy o poskytnutí Nenávratného finančného príspevku (ďalej len </w:t>
      </w:r>
      <w:r w:rsidRPr="00B9797E">
        <w:rPr>
          <w:b/>
        </w:rPr>
        <w:t>„NFP“</w:t>
      </w:r>
      <w:r w:rsidRPr="00B9797E">
        <w:t xml:space="preserve">) uzavretej medzi objednávateľom a Riadiacim orgánom, a to kombináciou </w:t>
      </w:r>
      <w:proofErr w:type="spellStart"/>
      <w:r w:rsidRPr="00B9797E">
        <w:t>predfinancovania</w:t>
      </w:r>
      <w:proofErr w:type="spellEnd"/>
      <w:r w:rsidRPr="00B9797E">
        <w:t xml:space="preserve"> a refundácie podľa pokynov Riadiaceho orgánu.</w:t>
      </w:r>
    </w:p>
    <w:p w:rsidR="006757C5" w:rsidRPr="00B9797E" w:rsidRDefault="006757C5" w:rsidP="006757C5">
      <w:pPr>
        <w:pStyle w:val="Odstavecseseznamem"/>
        <w:tabs>
          <w:tab w:val="left" w:pos="1680"/>
        </w:tabs>
      </w:pPr>
      <w:r w:rsidRPr="00B9797E">
        <w:tab/>
      </w:r>
    </w:p>
    <w:p w:rsidR="006757C5" w:rsidRPr="00356412" w:rsidRDefault="006757C5" w:rsidP="006757C5">
      <w:pPr>
        <w:pStyle w:val="Odstavecseseznamem"/>
        <w:numPr>
          <w:ilvl w:val="0"/>
          <w:numId w:val="8"/>
        </w:numPr>
        <w:autoSpaceDE w:val="0"/>
        <w:autoSpaceDN w:val="0"/>
        <w:adjustRightInd w:val="0"/>
        <w:spacing w:after="0" w:line="240" w:lineRule="auto"/>
        <w:ind w:left="426" w:hanging="426"/>
        <w:contextualSpacing w:val="0"/>
        <w:jc w:val="both"/>
      </w:pPr>
      <w:r w:rsidRPr="00B9797E">
        <w:t>Zmluvné strany berú na vedomie, že cena za dielo je hradená na základe Zmluvy o poskytnutí NFP a faktúry budú zaplatené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w:t>
      </w:r>
    </w:p>
    <w:p w:rsidR="006757C5" w:rsidRPr="00A971DA" w:rsidRDefault="00A971DA" w:rsidP="00A971DA">
      <w:pPr>
        <w:autoSpaceDE w:val="0"/>
        <w:autoSpaceDN w:val="0"/>
        <w:adjustRightInd w:val="0"/>
        <w:jc w:val="center"/>
        <w:rPr>
          <w:b/>
          <w:bCs/>
        </w:rPr>
      </w:pPr>
      <w:r>
        <w:rPr>
          <w:b/>
          <w:bCs/>
        </w:rPr>
        <w:br/>
      </w:r>
      <w:r w:rsidR="006757C5" w:rsidRPr="00356412">
        <w:rPr>
          <w:b/>
          <w:bCs/>
        </w:rPr>
        <w:t xml:space="preserve">VI. </w:t>
      </w:r>
      <w:r>
        <w:rPr>
          <w:b/>
          <w:bCs/>
        </w:rPr>
        <w:br/>
      </w:r>
      <w:r w:rsidR="006757C5" w:rsidRPr="00356412">
        <w:rPr>
          <w:b/>
          <w:bCs/>
        </w:rPr>
        <w:t>Podmienky vykonania diela</w:t>
      </w: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C143AE">
        <w:t>Zhotoviteľ bude objednávateľom vyzvaný formou e-mailu zaslaného na adresu</w:t>
      </w:r>
      <w:hyperlink r:id="rId10" w:history="1">
        <w:r w:rsidRPr="00C143AE">
          <w:rPr>
            <w:rStyle w:val="Hypertextovodkaz"/>
          </w:rPr>
          <w:t>……………………..</w:t>
        </w:r>
      </w:hyperlink>
      <w:r w:rsidRPr="00C143AE">
        <w:t xml:space="preserve"> na prevzatie staveniska. Objednávateľ vyzve zhotoviteľa na prevzatie staveniska do </w:t>
      </w:r>
      <w:r w:rsidRPr="00C143AE">
        <w:rPr>
          <w:b/>
        </w:rPr>
        <w:t>piatich</w:t>
      </w:r>
      <w:r w:rsidRPr="00356412">
        <w:t xml:space="preserve"> pracovných dní odo dňa nadobudnutia účinnosti tejto Zmluvy, pričom zhotoviteľ je povinný prevziať stavenisko v termíne uvedenom vo výzve. Odovzdanie staveniska sa vykoná zápisom do stavebného denníka. Objednávateľ súčasne s odovzdaním staveniska odovzdá zhotoviteľovi projektovú dokumentáciu v troch vyhotoveniach a Oznámenie vrátane vyjadrení dotknutých orgánov a organizácií.</w:t>
      </w:r>
    </w:p>
    <w:p w:rsidR="006757C5" w:rsidRPr="00356412" w:rsidRDefault="006757C5" w:rsidP="006757C5">
      <w:pPr>
        <w:pStyle w:val="Odstavecseseznamem"/>
        <w:autoSpaceDE w:val="0"/>
        <w:autoSpaceDN w:val="0"/>
        <w:adjustRightInd w:val="0"/>
        <w:ind w:left="426"/>
        <w:jc w:val="both"/>
      </w:pPr>
    </w:p>
    <w:p w:rsidR="006757C5" w:rsidRPr="00B9797E"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B9797E">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a miesto pripojenia elektrickej energie, vody, tepla, sociálnych zariadení a šatní pre zamestnancov zhotoviteľa (ďalej spoločne len </w:t>
      </w:r>
      <w:r w:rsidRPr="00B9797E">
        <w:rPr>
          <w:b/>
        </w:rPr>
        <w:t>„</w:t>
      </w:r>
      <w:r w:rsidRPr="00B9797E">
        <w:rPr>
          <w:b/>
          <w:i/>
        </w:rPr>
        <w:t>Energie</w:t>
      </w:r>
      <w:r w:rsidRPr="00B9797E">
        <w:rPr>
          <w:b/>
        </w:rPr>
        <w:t>“</w:t>
      </w:r>
      <w:r w:rsidRPr="00B9797E">
        <w:t>). Náklady spojené s energiami, ako aj náklady spojené so zabratím verejného priestranstva sú zahrnuté v cene diela, a teda zhotoviteľ je povinný viesť evidenciu týchto výdavkov. V prípade, ak budú energie a ostatné služby zabezpečené objednávateľom, je zhotoviteľ povinný uhradiť ich objednávateľovi na základe faktúry vystavenej objednávateľom podľa odborného prepočtu.</w:t>
      </w:r>
    </w:p>
    <w:p w:rsidR="006757C5" w:rsidRPr="00356412" w:rsidRDefault="006757C5" w:rsidP="006757C5">
      <w:pPr>
        <w:pStyle w:val="Odstavecseseznamem"/>
        <w:rPr>
          <w:highlight w:val="yellow"/>
        </w:rPr>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 xml:space="preserve">V prípade omeškania objednávateľa s odovzdaním staveniska zhotoviteľovi, nie je zhotoviteľ v omeškaní s plnením svojho záväzku, a to o počet dní omeškania objednávateľa s odovzdaním staveniska. </w:t>
      </w:r>
    </w:p>
    <w:p w:rsidR="006757C5" w:rsidRPr="00356412" w:rsidRDefault="006757C5" w:rsidP="006757C5">
      <w:pPr>
        <w:pStyle w:val="Odstavecseseznamem"/>
      </w:pPr>
    </w:p>
    <w:p w:rsidR="006757C5" w:rsidRPr="00B9797E"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B9797E">
        <w:lastRenderedPageBreak/>
        <w:t xml:space="preserve">Zhotoviteľ je povinný najneskôr tri dni po prevzatí staveniska odovzdať objednávateľovi zoznam riadiacich pracovníkov. </w:t>
      </w:r>
    </w:p>
    <w:p w:rsidR="006757C5" w:rsidRPr="00356412" w:rsidRDefault="006757C5" w:rsidP="006757C5">
      <w:pPr>
        <w:pStyle w:val="Odstavecseseznamem"/>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 xml:space="preserve">Zhotoviteľ zodpovedá za ochranu priestoru staveniska, za jeho zabezpečenie proti krádežiam, proti nepriaznivým poveternostným vplyvom, za vhodné oplotenie, označenie výstražnými tabuľami a výstražnými páskami, ako aj za škody vzniknuté porušením svojich povinností, tak na majetku objednávateľa, ako aj tretích osôb, a to podľa § 373 a </w:t>
      </w:r>
      <w:proofErr w:type="spellStart"/>
      <w:r w:rsidRPr="00356412">
        <w:t>nasl</w:t>
      </w:r>
      <w:proofErr w:type="spellEnd"/>
      <w:r w:rsidRPr="00356412">
        <w:t xml:space="preserve">. Obchodného zákonníka. </w:t>
      </w:r>
    </w:p>
    <w:p w:rsidR="006757C5" w:rsidRPr="00356412" w:rsidRDefault="006757C5" w:rsidP="006757C5">
      <w:pPr>
        <w:pStyle w:val="Odstavecseseznamem"/>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Pri užívaní ciest a komunikácií určených na príjazd na stavenisko je zhotoviteľ povinný plniť povinnosti, vyplývajúce zo všeobecne záväzných právnych predpisov, ako aj z interných predpisov objednávateľa a zodpovedá za ich prípadné porušenie a vzniknutú škodu.</w:t>
      </w:r>
    </w:p>
    <w:p w:rsidR="006757C5" w:rsidRPr="00356412" w:rsidRDefault="006757C5" w:rsidP="006757C5">
      <w:pPr>
        <w:pStyle w:val="Odstavecseseznamem"/>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 xml:space="preserve">Zhotoviteľ zodpovedá za poriadok </w:t>
      </w:r>
      <w:r w:rsidRPr="00B9797E">
        <w:t>na stavenisku a stavbe, za správne uskladnenie materiálov a konštrukcií, za prípadné znečistenie komunikácii, ktoré bude používať pri vykonávaní diela a za dodržiavanie nočného a nedeľného pokoja. Zhotoviteľ sa ďalej zaväzuje v súlade s bodom 25 tohto článku na svoje náklady odstrániť</w:t>
      </w:r>
      <w:r w:rsidRPr="00356412">
        <w:t xml:space="preserve"> odpad, ktorý je výsledkom jeho činnosti pri vykonávaní diela, a to najneskôr do predloženia jednotlivých faktúr  podľa čl. 5 bod 2 tejto Zmluvy.</w:t>
      </w:r>
    </w:p>
    <w:p w:rsidR="006757C5" w:rsidRPr="00356412" w:rsidRDefault="006757C5" w:rsidP="006757C5">
      <w:pPr>
        <w:pStyle w:val="Odstavecseseznamem"/>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Zhotoviteľ je pri realizácii diela povinný dodržiavať predpisy a opatrenia na zabezpečenie bezpečnosti a ochrany zdravia pri práci, na ochranu životného prostredia, ako aj protipožiarne opatrenia vyplývajúce z povahy vykonávanej práce. Za ich prípadné porušenie a vzniknutú škodu zodpovedá zhotoviteľ v plnom rozsahu.</w:t>
      </w:r>
    </w:p>
    <w:p w:rsidR="006757C5" w:rsidRPr="00356412" w:rsidRDefault="006757C5" w:rsidP="006757C5">
      <w:pPr>
        <w:pStyle w:val="Odstavecseseznamem"/>
      </w:pPr>
    </w:p>
    <w:p w:rsidR="006757C5" w:rsidRPr="00B9797E"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B9797E">
        <w:t>Zhotoviteľ zabezpečí zameranie podzemných inžinierskych sietí, povolenie na zabratie verejného priestranstva, zvláštne užívanie verejných komunikácií a verejnej zelene, zameranie stavby po jej realizácii a dokumentáciu skutočného vyhotovenia stavby v troch vyhotoveniach.</w:t>
      </w:r>
    </w:p>
    <w:p w:rsidR="006757C5" w:rsidRPr="00356412" w:rsidRDefault="006757C5" w:rsidP="006757C5">
      <w:pPr>
        <w:pStyle w:val="Odstavecseseznamem"/>
      </w:pPr>
    </w:p>
    <w:p w:rsidR="006757C5" w:rsidRPr="00444DAC" w:rsidRDefault="008E2D24" w:rsidP="005E07A5">
      <w:pPr>
        <w:pStyle w:val="TextIntent"/>
        <w:rPr>
          <w:rFonts w:asciiTheme="minorHAnsi" w:hAnsiTheme="minorHAnsi" w:cstheme="minorHAnsi"/>
        </w:rPr>
      </w:pPr>
      <w:r w:rsidRPr="008E2D24">
        <w:rPr>
          <w:rFonts w:asciiTheme="minorHAnsi" w:hAnsiTheme="minorHAnsi" w:cstheme="minorHAnsi"/>
        </w:rPr>
        <w:t>9a)</w:t>
      </w:r>
      <w:r w:rsidR="006757C5" w:rsidRPr="008E2D24">
        <w:rPr>
          <w:rFonts w:asciiTheme="minorHAnsi" w:hAnsiTheme="minorHAnsi" w:cstheme="minorHAnsi"/>
        </w:rPr>
        <w:t>.</w:t>
      </w:r>
      <w:r w:rsidR="006757C5" w:rsidRPr="00356412">
        <w:t xml:space="preserve">   </w:t>
      </w:r>
      <w:r w:rsidR="006757C5" w:rsidRPr="00444DAC">
        <w:rPr>
          <w:rFonts w:asciiTheme="minorHAnsi" w:hAnsiTheme="minorHAnsi" w:cstheme="minorHAnsi"/>
        </w:rPr>
        <w:t xml:space="preserve">Zhotoviteľ sa zaväzuje </w:t>
      </w:r>
      <w:r w:rsidR="006757C5" w:rsidRPr="00444DAC">
        <w:rPr>
          <w:rFonts w:asciiTheme="minorHAnsi" w:hAnsiTheme="minorHAnsi" w:cstheme="minorHAnsi"/>
          <w:lang w:val="cs-CZ"/>
        </w:rPr>
        <w:t xml:space="preserve">strpieť výkon kontroly/auditu/overovania súvisiaceho s uskutočnením stavby  počas platnosti a účinnosti Zmluvy o poskytnutí nenávratného finančného príspevku medzi príslušným riadiacim orgánom a verejným obstarávateľom (konečným prijímateľom pomoci) a </w:t>
      </w:r>
      <w:r w:rsidR="006757C5" w:rsidRPr="00444DAC">
        <w:rPr>
          <w:rFonts w:asciiTheme="minorHAnsi" w:hAnsiTheme="minorHAnsi" w:cstheme="minorHAnsi"/>
          <w:i/>
          <w:lang w:val="cs-CZ"/>
        </w:rPr>
        <w:t>oprávneným osobám</w:t>
      </w:r>
      <w:r w:rsidR="006757C5" w:rsidRPr="00444DAC">
        <w:rPr>
          <w:rFonts w:asciiTheme="minorHAnsi" w:hAnsiTheme="minorHAnsi" w:cstheme="minorHAnsi"/>
          <w:lang w:val="cs-CZ"/>
        </w:rPr>
        <w:t xml:space="preserve"> poskytne všetku potrebnú súčinnosť".</w:t>
      </w:r>
    </w:p>
    <w:p w:rsidR="006757C5" w:rsidRPr="00444DAC" w:rsidRDefault="006757C5" w:rsidP="005E07A5">
      <w:pPr>
        <w:suppressAutoHyphens/>
        <w:spacing w:line="240" w:lineRule="auto"/>
        <w:ind w:left="720"/>
        <w:jc w:val="both"/>
        <w:rPr>
          <w:rFonts w:asciiTheme="minorHAnsi" w:hAnsiTheme="minorHAnsi" w:cstheme="minorHAnsi"/>
        </w:rPr>
      </w:pPr>
    </w:p>
    <w:p w:rsidR="006757C5" w:rsidRPr="00444DAC" w:rsidRDefault="006757C5" w:rsidP="005E07A5">
      <w:pPr>
        <w:pStyle w:val="TextIntent"/>
        <w:ind w:firstLine="0"/>
        <w:rPr>
          <w:rFonts w:asciiTheme="minorHAnsi" w:hAnsiTheme="minorHAnsi" w:cstheme="minorHAnsi"/>
        </w:rPr>
      </w:pPr>
      <w:r w:rsidRPr="00444DAC">
        <w:rPr>
          <w:rFonts w:asciiTheme="minorHAnsi" w:hAnsiTheme="minorHAnsi" w:cstheme="minorHAnsi"/>
          <w:i/>
        </w:rPr>
        <w:t>Oprávnené osoby</w:t>
      </w:r>
      <w:r w:rsidRPr="00444DAC">
        <w:rPr>
          <w:rFonts w:asciiTheme="minorHAnsi" w:hAnsiTheme="minorHAnsi" w:cstheme="minorHAnsi"/>
        </w:rPr>
        <w:t xml:space="preserve"> na výkon kontroly/auditu/overovania sú najmä:</w:t>
      </w:r>
    </w:p>
    <w:p w:rsidR="006757C5" w:rsidRPr="00444DAC" w:rsidRDefault="006757C5" w:rsidP="005E07A5">
      <w:pPr>
        <w:spacing w:line="240" w:lineRule="auto"/>
        <w:ind w:left="851" w:hanging="284"/>
        <w:rPr>
          <w:rFonts w:asciiTheme="minorHAnsi" w:hAnsiTheme="minorHAnsi" w:cstheme="minorHAnsi"/>
        </w:rPr>
      </w:pPr>
      <w:r w:rsidRPr="00444DAC">
        <w:rPr>
          <w:rFonts w:asciiTheme="minorHAnsi" w:hAnsiTheme="minorHAnsi" w:cstheme="minorHAnsi"/>
        </w:rPr>
        <w:t>- Poskytovateľ</w:t>
      </w:r>
      <w:r w:rsidRPr="00444DAC">
        <w:rPr>
          <w:rFonts w:asciiTheme="minorHAnsi" w:hAnsiTheme="minorHAnsi" w:cstheme="minorHAnsi"/>
          <w:lang w:val="cs-CZ"/>
        </w:rPr>
        <w:t xml:space="preserve"> nenávratného </w:t>
      </w:r>
      <w:proofErr w:type="spellStart"/>
      <w:r w:rsidRPr="00444DAC">
        <w:rPr>
          <w:rFonts w:asciiTheme="minorHAnsi" w:hAnsiTheme="minorHAnsi" w:cstheme="minorHAnsi"/>
          <w:lang w:val="cs-CZ"/>
        </w:rPr>
        <w:t>finančného</w:t>
      </w:r>
      <w:proofErr w:type="spellEnd"/>
      <w:r w:rsidRPr="00444DAC">
        <w:rPr>
          <w:rFonts w:asciiTheme="minorHAnsi" w:hAnsiTheme="minorHAnsi" w:cstheme="minorHAnsi"/>
          <w:lang w:val="cs-CZ"/>
        </w:rPr>
        <w:t xml:space="preserve"> </w:t>
      </w:r>
      <w:proofErr w:type="spellStart"/>
      <w:r w:rsidRPr="00444DAC">
        <w:rPr>
          <w:rFonts w:asciiTheme="minorHAnsi" w:hAnsiTheme="minorHAnsi" w:cstheme="minorHAnsi"/>
          <w:lang w:val="cs-CZ"/>
        </w:rPr>
        <w:t>príspevku</w:t>
      </w:r>
      <w:proofErr w:type="spellEnd"/>
      <w:r w:rsidRPr="00444DAC">
        <w:rPr>
          <w:rFonts w:asciiTheme="minorHAnsi" w:hAnsiTheme="minorHAnsi" w:cstheme="minorHAnsi"/>
        </w:rPr>
        <w:t xml:space="preserve"> a ním poverené osoby, </w:t>
      </w:r>
    </w:p>
    <w:p w:rsidR="006757C5" w:rsidRPr="00444DAC" w:rsidRDefault="006757C5" w:rsidP="005E07A5">
      <w:pPr>
        <w:spacing w:line="240" w:lineRule="auto"/>
        <w:ind w:left="851" w:hanging="284"/>
        <w:rPr>
          <w:rFonts w:asciiTheme="minorHAnsi" w:hAnsiTheme="minorHAnsi" w:cstheme="minorHAnsi"/>
        </w:rPr>
      </w:pPr>
      <w:r w:rsidRPr="00444DAC">
        <w:rPr>
          <w:rFonts w:asciiTheme="minorHAnsi" w:hAnsiTheme="minorHAnsi" w:cstheme="minorHAnsi"/>
        </w:rPr>
        <w:t>- Útvar následnej finančnej kontroly a nimi poverené osoby;</w:t>
      </w:r>
    </w:p>
    <w:p w:rsidR="006757C5" w:rsidRPr="00444DAC" w:rsidRDefault="006757C5" w:rsidP="005E07A5">
      <w:pPr>
        <w:spacing w:line="240" w:lineRule="auto"/>
        <w:ind w:left="851" w:hanging="284"/>
        <w:rPr>
          <w:rFonts w:asciiTheme="minorHAnsi" w:hAnsiTheme="minorHAnsi" w:cstheme="minorHAnsi"/>
        </w:rPr>
      </w:pPr>
      <w:r w:rsidRPr="00444DAC">
        <w:rPr>
          <w:rFonts w:asciiTheme="minorHAnsi" w:hAnsiTheme="minorHAnsi" w:cstheme="minorHAnsi"/>
        </w:rPr>
        <w:t xml:space="preserve">- Najvyšší kontrolný úrad SR, príslušná Správa finančnej kontroly, Certifikačný orgán a nimi poverené osoby, </w:t>
      </w:r>
    </w:p>
    <w:p w:rsidR="006757C5" w:rsidRPr="00444DAC" w:rsidRDefault="006757C5" w:rsidP="005E07A5">
      <w:pPr>
        <w:spacing w:line="240" w:lineRule="auto"/>
        <w:ind w:left="851" w:hanging="284"/>
        <w:rPr>
          <w:rFonts w:asciiTheme="minorHAnsi" w:hAnsiTheme="minorHAnsi" w:cstheme="minorHAnsi"/>
        </w:rPr>
      </w:pPr>
      <w:r w:rsidRPr="00444DAC">
        <w:rPr>
          <w:rFonts w:asciiTheme="minorHAnsi" w:hAnsiTheme="minorHAnsi" w:cstheme="minorHAnsi"/>
        </w:rPr>
        <w:t>- Orgán auditu, jeho spolupracujúce orgány a nimi poverené osoby,</w:t>
      </w:r>
    </w:p>
    <w:p w:rsidR="006757C5" w:rsidRPr="00444DAC" w:rsidRDefault="006757C5" w:rsidP="005E07A5">
      <w:pPr>
        <w:spacing w:line="240" w:lineRule="auto"/>
        <w:ind w:left="851" w:hanging="284"/>
        <w:rPr>
          <w:rFonts w:asciiTheme="minorHAnsi" w:hAnsiTheme="minorHAnsi" w:cstheme="minorHAnsi"/>
        </w:rPr>
      </w:pPr>
      <w:r w:rsidRPr="00444DAC">
        <w:rPr>
          <w:rFonts w:asciiTheme="minorHAnsi" w:hAnsiTheme="minorHAnsi" w:cstheme="minorHAnsi"/>
        </w:rPr>
        <w:t xml:space="preserve">- Splnomocnení zástupcovia Európskej Komisie a Európskeho dvora audítorov, </w:t>
      </w:r>
    </w:p>
    <w:p w:rsidR="006757C5" w:rsidRPr="005E07A5" w:rsidRDefault="006757C5" w:rsidP="005E07A5">
      <w:pPr>
        <w:spacing w:line="240" w:lineRule="auto"/>
        <w:ind w:left="851" w:hanging="284"/>
        <w:jc w:val="both"/>
        <w:rPr>
          <w:rFonts w:asciiTheme="minorHAnsi" w:hAnsiTheme="minorHAnsi" w:cstheme="minorHAnsi"/>
        </w:rPr>
      </w:pPr>
      <w:r w:rsidRPr="00444DAC">
        <w:rPr>
          <w:rFonts w:asciiTheme="minorHAnsi" w:hAnsiTheme="minorHAnsi" w:cstheme="minorHAnsi"/>
        </w:rPr>
        <w:t>- Osoby prizvané orgánmi v súlade s príslušnými právnymi predpismi SR a ES.</w:t>
      </w: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 xml:space="preserve">Zhotoviteľ sa zaväzuje, že pri vykonávaní diela budú použité len výrobky a zariadenia bez nárokov tretích osôb. Zhotoviteľ je na vykonanie diela povinný použiť iba stavebné výrobky, ktoré sú podľa osobitných predpisov vhodné na použitie v stavbe na zamýšľaný účel, a to podľa </w:t>
      </w:r>
      <w:proofErr w:type="spellStart"/>
      <w:r w:rsidRPr="00356412">
        <w:t>ust</w:t>
      </w:r>
      <w:proofErr w:type="spellEnd"/>
      <w:r w:rsidRPr="00356412">
        <w:t xml:space="preserve">. § 43f zákona č. 50/1976 Zb. o územnom plánovaní a stavebnom poriadku (stavebný zákon) v znení neskorších predpisov (ďalej len </w:t>
      </w:r>
      <w:r w:rsidRPr="00356412">
        <w:rPr>
          <w:b/>
        </w:rPr>
        <w:t>„</w:t>
      </w:r>
      <w:r w:rsidRPr="00356412">
        <w:rPr>
          <w:b/>
          <w:i/>
        </w:rPr>
        <w:t>stavebný zákon</w:t>
      </w:r>
      <w:r w:rsidRPr="00356412">
        <w:rPr>
          <w:b/>
        </w:rPr>
        <w:t>“</w:t>
      </w:r>
      <w:r w:rsidRPr="00356412">
        <w:t>).</w:t>
      </w:r>
    </w:p>
    <w:p w:rsidR="006757C5" w:rsidRPr="00356412" w:rsidRDefault="006757C5" w:rsidP="006757C5">
      <w:pPr>
        <w:pStyle w:val="Odstavecseseznamem"/>
        <w:autoSpaceDE w:val="0"/>
        <w:autoSpaceDN w:val="0"/>
        <w:adjustRightInd w:val="0"/>
        <w:ind w:left="426"/>
        <w:jc w:val="both"/>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 xml:space="preserve">Zhotoviteľ sa zaväzuje vyzvať objednávateľa na kontrolu všetkých prác, ktoré majú byť zakryté alebo sa stanú neprístupnými </w:t>
      </w:r>
      <w:r w:rsidRPr="00334A31">
        <w:rPr>
          <w:b/>
        </w:rPr>
        <w:t>minimálne tri pracovné dni vopred</w:t>
      </w:r>
      <w:r w:rsidRPr="00356412">
        <w:t xml:space="preserve">. V prípade, ak je to vzhľadom na technologické podmienky vykonávania diela potrebné, vyzve zhotoviteľ objednávateľa na kontrolu 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V prípade rozporu o kvalite a rozsahu vykonania stavebných prác, zhotoviteľ požiada o písomné stanovisko projektanta, autorský dozor a stavebný dozor. </w:t>
      </w:r>
    </w:p>
    <w:p w:rsidR="006757C5" w:rsidRPr="00356412" w:rsidRDefault="006757C5" w:rsidP="006757C5">
      <w:pPr>
        <w:pStyle w:val="Odstavecseseznamem"/>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 xml:space="preserve">Zhotoviteľ sa zaväzuje vyzvať objednávateľa </w:t>
      </w:r>
      <w:r w:rsidRPr="00334A31">
        <w:rPr>
          <w:b/>
        </w:rPr>
        <w:t>minimálne tri pracovné dni vopred</w:t>
      </w:r>
      <w:r w:rsidRPr="00356412">
        <w:t xml:space="preserve"> na </w:t>
      </w:r>
      <w:r w:rsidRPr="0043276E">
        <w:t>účasť na povinných skúškach, ktoré bude realizovať. O priebehu a výsledkoch predpísaných resp. ocenených skúšok je zhotoviteľ povinný vyhotoviť</w:t>
      </w:r>
      <w:r w:rsidRPr="00356412">
        <w:t xml:space="preserve"> záznam, ktorí podpíšu všetci zúčastnení.</w:t>
      </w:r>
    </w:p>
    <w:p w:rsidR="006757C5" w:rsidRPr="00356412" w:rsidRDefault="006757C5" w:rsidP="006757C5">
      <w:pPr>
        <w:pStyle w:val="Odstavecseseznamem"/>
      </w:pPr>
    </w:p>
    <w:p w:rsidR="006757C5" w:rsidRPr="0043276E"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 xml:space="preserve">Kontrolu prác za objednávateľa budú vykonávať oprávnené osoby objednávateľa, a to technický dozor objednávateľa, stavebný </w:t>
      </w:r>
      <w:r w:rsidRPr="0043276E">
        <w:t>dozor, projektant a autorský dozor.</w:t>
      </w:r>
    </w:p>
    <w:p w:rsidR="006757C5" w:rsidRPr="00356412" w:rsidRDefault="006757C5" w:rsidP="006757C5">
      <w:pPr>
        <w:pStyle w:val="Odstavecseseznamem"/>
      </w:pPr>
    </w:p>
    <w:p w:rsidR="006757C5" w:rsidRPr="00D3589B" w:rsidRDefault="006757C5" w:rsidP="005E07A5">
      <w:pPr>
        <w:pStyle w:val="Odstavecseseznamem"/>
        <w:numPr>
          <w:ilvl w:val="0"/>
          <w:numId w:val="9"/>
        </w:numPr>
        <w:autoSpaceDE w:val="0"/>
        <w:autoSpaceDN w:val="0"/>
        <w:adjustRightInd w:val="0"/>
        <w:spacing w:after="0" w:line="240" w:lineRule="auto"/>
        <w:ind w:left="426" w:hanging="426"/>
        <w:contextualSpacing w:val="0"/>
      </w:pPr>
      <w:r w:rsidRPr="00BF5C24">
        <w:t xml:space="preserve">Zhotoviteľ je k preberaciemu konaniu povinný predložiť platné certifikáty, osvedčenia o zhode, osvedčenia o kvalite, osvedčenia o akosti od slovenských skúšobní od </w:t>
      </w:r>
      <w:r>
        <w:t xml:space="preserve">všetkých </w:t>
      </w:r>
      <w:r w:rsidRPr="00BF5C24">
        <w:t xml:space="preserve">použitých </w:t>
      </w:r>
      <w:r>
        <w:t>tých výrobkov a zariadení, ktoré si to vyžadujú.</w:t>
      </w:r>
      <w:r w:rsidRPr="00BF5C24">
        <w:t xml:space="preserve"> Zhotoviteľ je ďalej povinný zabezpeč</w:t>
      </w:r>
      <w:r w:rsidR="005E07A5">
        <w:t>i</w:t>
      </w:r>
      <w:r w:rsidRPr="00BF5C24">
        <w:t xml:space="preserve">ť potrebné skúšky a merania v zmysle platných právnych predpisov a technických noriem ako aj doklady o uskladnení odpadov. </w:t>
      </w:r>
      <w:r w:rsidR="005E07A5">
        <w:br/>
      </w: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Zhotoviteľ je povinný odo dňa odovzdania staveniska viesť stavebný denník v súlade s § 46d stavebného zákona. Stavebný denník s dvomi prepismi bude obsahovať všetky skutočnosti, ktoré sa stali na stavenisku, najmä údaje o stavebných prácach, o vykonaní štátneho stavebného dozoru, štátneho dozoru, dozoru projektanta nad vykonaním stavby, autorského dozoru a o iných činnostiach ovplyvňujúcich stavebné práce a priebeh stavby. Stavebný denník počas vykonávania diela musí byť neustále na stavbe trvale prístupný, a to až do skončenia stavebných prác a odovzdania diela bez vád a nedorobkov.</w:t>
      </w:r>
    </w:p>
    <w:p w:rsidR="006757C5" w:rsidRPr="00356412" w:rsidRDefault="006757C5" w:rsidP="006757C5">
      <w:pPr>
        <w:pStyle w:val="Odstavecseseznamem"/>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a autorského dozoru má právo vykonávať zápisy v stavebnom denníku </w:t>
      </w:r>
      <w:r w:rsidRPr="00D3589B">
        <w:t>zástupca projektanta a autorský dozor.</w:t>
      </w:r>
    </w:p>
    <w:p w:rsidR="006757C5" w:rsidRPr="00356412" w:rsidRDefault="006757C5" w:rsidP="006757C5">
      <w:pPr>
        <w:pStyle w:val="Odstavecseseznamem"/>
      </w:pPr>
    </w:p>
    <w:p w:rsidR="006757C5" w:rsidRPr="00C143AE"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Za celý priebeh výstavby</w:t>
      </w:r>
      <w:r w:rsidRPr="00C143AE">
        <w:t>, za odborné a včasné vykonanie diela podľa tejto Zmluvy a za vedenie stavebného denníka je za zhotoviteľa zodpovedný stavbyvedúci:  .......................... číslo osvedčenia: ......................</w:t>
      </w:r>
    </w:p>
    <w:p w:rsidR="006757C5" w:rsidRPr="00356412" w:rsidRDefault="006757C5" w:rsidP="006757C5">
      <w:pPr>
        <w:pStyle w:val="Odstavecseseznamem"/>
      </w:pPr>
    </w:p>
    <w:p w:rsidR="006757C5" w:rsidRPr="002B5DC1"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2B5DC1">
        <w:t xml:space="preserve">Koordinátora bezpečnosti stavby podľa nariadenia vlády č. 396/2006 </w:t>
      </w:r>
      <w:proofErr w:type="spellStart"/>
      <w:r w:rsidRPr="002B5DC1">
        <w:t>Z.z</w:t>
      </w:r>
      <w:proofErr w:type="spellEnd"/>
      <w:r w:rsidRPr="002B5DC1">
        <w:t>. o minimálnych bezpečnostných a zdravotných požiadavkách na stavenisko bude vykonávať: .....................</w:t>
      </w:r>
    </w:p>
    <w:p w:rsidR="006757C5" w:rsidRPr="00356412" w:rsidRDefault="006757C5" w:rsidP="006757C5">
      <w:pPr>
        <w:pStyle w:val="Odstavecseseznamem"/>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 xml:space="preserve">Stavebný dozor za objednávateľa bude vykonávať </w:t>
      </w:r>
      <w:r w:rsidR="008E2D24" w:rsidRPr="008E2D24">
        <w:rPr>
          <w:highlight w:val="yellow"/>
        </w:rPr>
        <w:t>.....................</w:t>
      </w:r>
    </w:p>
    <w:p w:rsidR="006757C5" w:rsidRPr="00356412" w:rsidRDefault="006757C5" w:rsidP="006757C5">
      <w:pPr>
        <w:pStyle w:val="Odstavecseseznamem"/>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V prípade, ak dôjde k zmene osoby stavbyvedúceho alebo koordinátora bezpečnosti stavby, zhotoviteľ je  povinný oznámiť túto skutočnosť objednávateľovi bez zbytočného odkladu, najneskôr do troch pracovných dní odo dňa, keď uvedená zmena nastala.</w:t>
      </w:r>
    </w:p>
    <w:p w:rsidR="006757C5" w:rsidRPr="00356412" w:rsidRDefault="006757C5" w:rsidP="006757C5">
      <w:pPr>
        <w:pStyle w:val="Odstavecseseznamem"/>
        <w:rPr>
          <w:highlight w:val="yellow"/>
        </w:rPr>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Zmeny odsúhlasenej projektovej dokumentácie je zhotoviteľ oprávnený vykonať iba na základe záväzného stanoviska projektanta, autorského dozoru, stavebného dozoru a technického dozoru investora, a to tak, aby tieto zmeny nemali vplyv na cenu diela.</w:t>
      </w:r>
    </w:p>
    <w:p w:rsidR="006757C5" w:rsidRPr="00356412" w:rsidRDefault="006757C5" w:rsidP="006757C5">
      <w:pPr>
        <w:pStyle w:val="Odstavecseseznamem"/>
      </w:pPr>
    </w:p>
    <w:p w:rsidR="006757C5" w:rsidRPr="002B5DC1"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2B5DC1">
        <w:t>Podmienkou odovzdania a prevzatia diela je úspešné vykonanie všetkých skúšok predpísaných osobitnými predpismi, záväznými normami a projektovou dokumentáciou a predloženie dokladov o úspešnom vykonaní týchto skúšok. Vykonanie skúšok podľa tohto bodu zabezpečí zhotoviteľ.</w:t>
      </w:r>
    </w:p>
    <w:p w:rsidR="006757C5" w:rsidRPr="00356412" w:rsidRDefault="006757C5" w:rsidP="006757C5">
      <w:pPr>
        <w:pStyle w:val="Odstavecseseznamem"/>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 xml:space="preserve">Zhotoviteľ bude informovať objednávateľa o stave rozpracovaného diela na pravidelných kontrolných dňoch za účasti všetkých zainteresovaných zložiek, ktoré bude zvolávať </w:t>
      </w:r>
      <w:r w:rsidRPr="00356412">
        <w:rPr>
          <w:u w:val="single"/>
        </w:rPr>
        <w:t>oprávnená osoba objednávateľa</w:t>
      </w:r>
      <w:r w:rsidRPr="00356412">
        <w:t xml:space="preserve"> minimálne raz za 7 dní, resp. podľa osobitnej požiadavky.</w:t>
      </w:r>
    </w:p>
    <w:p w:rsidR="006757C5" w:rsidRPr="00356412" w:rsidRDefault="006757C5" w:rsidP="006757C5">
      <w:pPr>
        <w:pStyle w:val="Odstavecseseznamem"/>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Zhotoviteľ sa zaväzuje zabezpečiť, že stavebný odpad z miesta realizácie diela bude znovu použitý, recyklovaný, spracovaný alebo uložený environmentálnym spôsobom</w:t>
      </w:r>
      <w:r w:rsidRPr="00356412">
        <w:rPr>
          <w:color w:val="000000" w:themeColor="text1"/>
        </w:rPr>
        <w:t xml:space="preserve">, o čom predloží zhotoviteľ objednávateľovi </w:t>
      </w:r>
      <w:r w:rsidRPr="00FE4CF9">
        <w:rPr>
          <w:b/>
          <w:color w:val="000000" w:themeColor="text1"/>
        </w:rPr>
        <w:t>doklad do 14 dní od vzniku odpadu</w:t>
      </w:r>
      <w:r w:rsidRPr="00356412">
        <w:rPr>
          <w:color w:val="000000" w:themeColor="text1"/>
        </w:rPr>
        <w:t>. Doklad m</w:t>
      </w:r>
      <w:r w:rsidRPr="00356412">
        <w:t xml:space="preserve">usí obsahovať množstvo vyvezeného odpadu, spôsob jeho spracovania, ako aj </w:t>
      </w:r>
      <w:proofErr w:type="spellStart"/>
      <w:r w:rsidRPr="00356412">
        <w:t>položkovite</w:t>
      </w:r>
      <w:proofErr w:type="spellEnd"/>
      <w:r w:rsidRPr="00356412">
        <w:t xml:space="preserve"> uvedené náklady s tým spojené. V prípade, ak má dôjsť k výmene materiálov, ktoré by mohli byť opätovne použité resp. aj na iné objekty zhotoviteľ vyzve objednávateľa, aby určil zápisom v stavebnom denníku spôsob s ich ďalším nakladaním. </w:t>
      </w:r>
    </w:p>
    <w:p w:rsidR="006757C5" w:rsidRPr="00356412" w:rsidRDefault="006757C5" w:rsidP="006757C5">
      <w:pPr>
        <w:pStyle w:val="Odstavecseseznamem"/>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t xml:space="preserve">Zhotoviteľ je povinný byť poistený počas celej doby vykonávania diela. </w:t>
      </w:r>
    </w:p>
    <w:p w:rsidR="006757C5" w:rsidRPr="00356412" w:rsidRDefault="006757C5" w:rsidP="006757C5">
      <w:pPr>
        <w:pStyle w:val="Odstavecseseznamem"/>
        <w:rPr>
          <w:color w:val="000000"/>
          <w:spacing w:val="-3"/>
        </w:rPr>
      </w:pPr>
    </w:p>
    <w:p w:rsidR="006757C5" w:rsidRPr="00356412" w:rsidRDefault="006757C5" w:rsidP="006757C5">
      <w:pPr>
        <w:pStyle w:val="Odstavecseseznamem"/>
        <w:numPr>
          <w:ilvl w:val="0"/>
          <w:numId w:val="9"/>
        </w:numPr>
        <w:autoSpaceDE w:val="0"/>
        <w:autoSpaceDN w:val="0"/>
        <w:adjustRightInd w:val="0"/>
        <w:spacing w:after="0" w:line="240" w:lineRule="auto"/>
        <w:ind w:left="426" w:hanging="426"/>
        <w:contextualSpacing w:val="0"/>
        <w:jc w:val="both"/>
      </w:pPr>
      <w:r w:rsidRPr="00356412">
        <w:rPr>
          <w:color w:val="000000"/>
          <w:spacing w:val="-3"/>
        </w:rPr>
        <w:t xml:space="preserve">V prípade zámeru realizovať časť zákazky so subdodávateľom  je zhotoviteľ povinný písomne informovať objednávateľa do </w:t>
      </w:r>
      <w:r w:rsidRPr="00FE4CF9">
        <w:rPr>
          <w:b/>
          <w:color w:val="000000"/>
          <w:spacing w:val="-3"/>
        </w:rPr>
        <w:t>piatich pracovných dní</w:t>
      </w:r>
      <w:r w:rsidRPr="00356412">
        <w:rPr>
          <w:color w:val="000000"/>
          <w:spacing w:val="-3"/>
        </w:rPr>
        <w:t xml:space="preserve"> odo dňa uzatvorenia zmluvy so subdodávateľom o jeho nástupe na realizáciu diela a súčasne predložiť čestné vyhlásenie, že subdodávateľ spĺňa alebo najneskôr v čase začatia plnenia bude sp</w:t>
      </w:r>
      <w:r>
        <w:rPr>
          <w:color w:val="000000"/>
          <w:spacing w:val="-3"/>
        </w:rPr>
        <w:t xml:space="preserve">ĺňať podmienky účasti podľa § 32 ods. 1 zákona č.  343/2015 </w:t>
      </w:r>
      <w:proofErr w:type="spellStart"/>
      <w:r>
        <w:rPr>
          <w:color w:val="000000"/>
          <w:spacing w:val="-3"/>
        </w:rPr>
        <w:t>Z.z</w:t>
      </w:r>
      <w:proofErr w:type="spellEnd"/>
      <w:r>
        <w:rPr>
          <w:color w:val="000000"/>
          <w:spacing w:val="-3"/>
        </w:rPr>
        <w:t xml:space="preserve">. o </w:t>
      </w:r>
      <w:r w:rsidRPr="00356412">
        <w:rPr>
          <w:color w:val="000000"/>
          <w:spacing w:val="-3"/>
        </w:rPr>
        <w:t>verejnom obstarávaní a o zmene a </w:t>
      </w:r>
      <w:proofErr w:type="spellStart"/>
      <w:r w:rsidRPr="00356412">
        <w:rPr>
          <w:color w:val="000000"/>
          <w:spacing w:val="-3"/>
        </w:rPr>
        <w:t>doplení</w:t>
      </w:r>
      <w:proofErr w:type="spellEnd"/>
      <w:r w:rsidRPr="00356412">
        <w:rPr>
          <w:color w:val="000000"/>
          <w:spacing w:val="-3"/>
        </w:rPr>
        <w:t xml:space="preserve"> niektorý</w:t>
      </w:r>
      <w:r>
        <w:rPr>
          <w:color w:val="000000"/>
          <w:spacing w:val="-3"/>
        </w:rPr>
        <w:t xml:space="preserve">ch zákonov a zákona č. 315/2016 </w:t>
      </w:r>
      <w:proofErr w:type="spellStart"/>
      <w:r>
        <w:rPr>
          <w:color w:val="000000"/>
          <w:spacing w:val="-3"/>
        </w:rPr>
        <w:t>Z.z</w:t>
      </w:r>
      <w:proofErr w:type="spellEnd"/>
      <w:r>
        <w:rPr>
          <w:color w:val="000000"/>
          <w:spacing w:val="-3"/>
        </w:rPr>
        <w:t>. o registri partnerov verejného sektora.</w:t>
      </w:r>
    </w:p>
    <w:p w:rsidR="006757C5" w:rsidRPr="00356412" w:rsidRDefault="006757C5" w:rsidP="006757C5">
      <w:pPr>
        <w:autoSpaceDE w:val="0"/>
        <w:autoSpaceDN w:val="0"/>
        <w:adjustRightInd w:val="0"/>
        <w:ind w:left="360" w:hanging="360"/>
        <w:jc w:val="both"/>
        <w:rPr>
          <w:color w:val="000000"/>
          <w:spacing w:val="-3"/>
        </w:rPr>
      </w:pPr>
    </w:p>
    <w:p w:rsidR="006757C5" w:rsidRPr="00356412" w:rsidRDefault="006757C5" w:rsidP="006757C5">
      <w:pPr>
        <w:autoSpaceDE w:val="0"/>
        <w:autoSpaceDN w:val="0"/>
        <w:adjustRightInd w:val="0"/>
        <w:jc w:val="center"/>
        <w:rPr>
          <w:b/>
          <w:bCs/>
        </w:rPr>
      </w:pPr>
      <w:r w:rsidRPr="00356412">
        <w:rPr>
          <w:b/>
          <w:bCs/>
        </w:rPr>
        <w:t xml:space="preserve">VII. </w:t>
      </w:r>
    </w:p>
    <w:p w:rsidR="006757C5" w:rsidRPr="00356412" w:rsidRDefault="006757C5" w:rsidP="006757C5">
      <w:pPr>
        <w:autoSpaceDE w:val="0"/>
        <w:autoSpaceDN w:val="0"/>
        <w:adjustRightInd w:val="0"/>
        <w:jc w:val="center"/>
        <w:rPr>
          <w:b/>
          <w:bCs/>
        </w:rPr>
      </w:pPr>
      <w:r w:rsidRPr="00356412">
        <w:rPr>
          <w:b/>
          <w:bCs/>
        </w:rPr>
        <w:t>Odovzdanie a prevzatie diela</w:t>
      </w:r>
    </w:p>
    <w:p w:rsidR="006757C5" w:rsidRPr="00356412" w:rsidRDefault="006757C5" w:rsidP="006757C5">
      <w:pPr>
        <w:autoSpaceDE w:val="0"/>
        <w:autoSpaceDN w:val="0"/>
        <w:adjustRightInd w:val="0"/>
        <w:rPr>
          <w:b/>
          <w:bCs/>
        </w:rPr>
      </w:pPr>
    </w:p>
    <w:p w:rsidR="006757C5" w:rsidRPr="00356412" w:rsidRDefault="006757C5" w:rsidP="006757C5">
      <w:pPr>
        <w:pStyle w:val="Odstavecseseznamem"/>
        <w:numPr>
          <w:ilvl w:val="0"/>
          <w:numId w:val="10"/>
        </w:numPr>
        <w:autoSpaceDE w:val="0"/>
        <w:autoSpaceDN w:val="0"/>
        <w:adjustRightInd w:val="0"/>
        <w:spacing w:after="0" w:line="240" w:lineRule="auto"/>
        <w:ind w:left="426" w:hanging="426"/>
        <w:contextualSpacing w:val="0"/>
        <w:jc w:val="both"/>
        <w:rPr>
          <w:b/>
          <w:bCs/>
        </w:rPr>
      </w:pPr>
      <w:r w:rsidRPr="00356412">
        <w:t xml:space="preserve">Zhotoviteľ je povinný objednávateľovi písomne oznámiť </w:t>
      </w:r>
      <w:r w:rsidRPr="00FE4CF9">
        <w:rPr>
          <w:b/>
        </w:rPr>
        <w:t>najmenej päť dní vopred</w:t>
      </w:r>
      <w:r w:rsidRPr="00356412">
        <w:t xml:space="preserve"> pripravenosť diela na jeho odovzdanie a prevzatie. Na základe tohto oznámenia si zmluvné strany dohodnú časový postup preberacieho konania.</w:t>
      </w:r>
    </w:p>
    <w:p w:rsidR="006757C5" w:rsidRPr="00356412" w:rsidRDefault="006757C5" w:rsidP="006757C5">
      <w:pPr>
        <w:pStyle w:val="Odstavecseseznamem"/>
        <w:autoSpaceDE w:val="0"/>
        <w:autoSpaceDN w:val="0"/>
        <w:adjustRightInd w:val="0"/>
        <w:ind w:left="426"/>
        <w:jc w:val="both"/>
        <w:rPr>
          <w:b/>
          <w:bCs/>
        </w:rPr>
      </w:pPr>
    </w:p>
    <w:p w:rsidR="006757C5" w:rsidRPr="00356412" w:rsidRDefault="006757C5" w:rsidP="006757C5">
      <w:pPr>
        <w:pStyle w:val="Odstavecseseznamem"/>
        <w:numPr>
          <w:ilvl w:val="0"/>
          <w:numId w:val="10"/>
        </w:numPr>
        <w:autoSpaceDE w:val="0"/>
        <w:autoSpaceDN w:val="0"/>
        <w:adjustRightInd w:val="0"/>
        <w:spacing w:after="0" w:line="240" w:lineRule="auto"/>
        <w:ind w:left="426" w:hanging="426"/>
        <w:contextualSpacing w:val="0"/>
        <w:jc w:val="both"/>
        <w:rPr>
          <w:b/>
          <w:bCs/>
        </w:rPr>
      </w:pPr>
      <w:r w:rsidRPr="00356412">
        <w:t>Zhotoviteľ je povinný najneskôr ku dňu začatia preberacieho konania predložiť objednávateľovi všetky doklady, ktoré mal objednávateľovi priebežne odovzdávať, ak ich neodovzdal už skôr, a to najmä:</w:t>
      </w:r>
    </w:p>
    <w:p w:rsidR="006757C5" w:rsidRPr="00356412" w:rsidRDefault="006757C5" w:rsidP="006757C5">
      <w:pPr>
        <w:pStyle w:val="Odstavecseseznamem"/>
        <w:numPr>
          <w:ilvl w:val="1"/>
          <w:numId w:val="10"/>
        </w:numPr>
        <w:autoSpaceDE w:val="0"/>
        <w:autoSpaceDN w:val="0"/>
        <w:adjustRightInd w:val="0"/>
        <w:spacing w:after="0" w:line="240" w:lineRule="auto"/>
        <w:contextualSpacing w:val="0"/>
        <w:jc w:val="both"/>
        <w:rPr>
          <w:b/>
          <w:bCs/>
        </w:rPr>
      </w:pPr>
      <w:r w:rsidRPr="00356412">
        <w:t>stavebné denníky,</w:t>
      </w:r>
    </w:p>
    <w:p w:rsidR="006757C5" w:rsidRPr="002B5DC1" w:rsidRDefault="006757C5" w:rsidP="006757C5">
      <w:pPr>
        <w:pStyle w:val="Odstavecseseznamem"/>
        <w:numPr>
          <w:ilvl w:val="1"/>
          <w:numId w:val="10"/>
        </w:numPr>
        <w:autoSpaceDE w:val="0"/>
        <w:autoSpaceDN w:val="0"/>
        <w:adjustRightInd w:val="0"/>
        <w:spacing w:after="0" w:line="240" w:lineRule="auto"/>
        <w:contextualSpacing w:val="0"/>
        <w:jc w:val="both"/>
        <w:rPr>
          <w:b/>
          <w:bCs/>
        </w:rPr>
      </w:pPr>
      <w:r w:rsidRPr="002B5DC1">
        <w:t xml:space="preserve">atesty o požiarnej odolnosti použitých materiálov a výrobkov podľa ich umiestnenia v stavbe, </w:t>
      </w:r>
    </w:p>
    <w:p w:rsidR="006757C5" w:rsidRPr="002B5DC1" w:rsidRDefault="006757C5" w:rsidP="006757C5">
      <w:pPr>
        <w:pStyle w:val="Odstavecseseznamem"/>
        <w:numPr>
          <w:ilvl w:val="1"/>
          <w:numId w:val="10"/>
        </w:numPr>
        <w:autoSpaceDE w:val="0"/>
        <w:autoSpaceDN w:val="0"/>
        <w:adjustRightInd w:val="0"/>
        <w:spacing w:after="0" w:line="240" w:lineRule="auto"/>
        <w:contextualSpacing w:val="0"/>
        <w:jc w:val="both"/>
        <w:rPr>
          <w:b/>
          <w:bCs/>
        </w:rPr>
      </w:pPr>
      <w:r w:rsidRPr="002B5DC1">
        <w:lastRenderedPageBreak/>
        <w:t>osvedčenia o akosti použitých konštrukcií a materiálov,</w:t>
      </w:r>
    </w:p>
    <w:p w:rsidR="006757C5" w:rsidRPr="002B5DC1" w:rsidRDefault="006757C5" w:rsidP="006757C5">
      <w:pPr>
        <w:pStyle w:val="Odstavecseseznamem"/>
        <w:numPr>
          <w:ilvl w:val="1"/>
          <w:numId w:val="10"/>
        </w:numPr>
        <w:autoSpaceDE w:val="0"/>
        <w:autoSpaceDN w:val="0"/>
        <w:adjustRightInd w:val="0"/>
        <w:spacing w:after="0" w:line="240" w:lineRule="auto"/>
        <w:contextualSpacing w:val="0"/>
        <w:jc w:val="both"/>
        <w:rPr>
          <w:b/>
          <w:bCs/>
        </w:rPr>
      </w:pPr>
      <w:r w:rsidRPr="002B5DC1">
        <w:t>doklady o preukázaní zhody výrobkov pre stavbu,</w:t>
      </w:r>
    </w:p>
    <w:p w:rsidR="006757C5" w:rsidRPr="002B5DC1" w:rsidRDefault="006757C5" w:rsidP="006757C5">
      <w:pPr>
        <w:pStyle w:val="Odstavecseseznamem"/>
        <w:numPr>
          <w:ilvl w:val="1"/>
          <w:numId w:val="10"/>
        </w:numPr>
        <w:autoSpaceDE w:val="0"/>
        <w:autoSpaceDN w:val="0"/>
        <w:adjustRightInd w:val="0"/>
        <w:spacing w:after="0" w:line="240" w:lineRule="auto"/>
        <w:contextualSpacing w:val="0"/>
        <w:jc w:val="both"/>
        <w:rPr>
          <w:b/>
          <w:bCs/>
        </w:rPr>
      </w:pPr>
      <w:r w:rsidRPr="002B5DC1">
        <w:t>opis a zdôvodnenie vykonaných odchýlok od projektu stavby, overeného v stavebných konaniach, alebo pri povoľovaní zmien stavby pred dokončením,</w:t>
      </w:r>
    </w:p>
    <w:p w:rsidR="006757C5" w:rsidRPr="002B5DC1" w:rsidRDefault="006757C5" w:rsidP="006757C5">
      <w:pPr>
        <w:pStyle w:val="Odstavecseseznamem"/>
        <w:numPr>
          <w:ilvl w:val="1"/>
          <w:numId w:val="10"/>
        </w:numPr>
        <w:autoSpaceDE w:val="0"/>
        <w:autoSpaceDN w:val="0"/>
        <w:adjustRightInd w:val="0"/>
        <w:spacing w:after="0" w:line="240" w:lineRule="auto"/>
        <w:contextualSpacing w:val="0"/>
        <w:jc w:val="both"/>
        <w:rPr>
          <w:b/>
          <w:bCs/>
        </w:rPr>
      </w:pPr>
      <w:r w:rsidRPr="002B5DC1">
        <w:t>projekt skutočného vyhotovenia stavby so zakreslenými zmenami potvrdené zhotoviteľom v dvoch vyhotoveniach.</w:t>
      </w:r>
    </w:p>
    <w:p w:rsidR="006757C5" w:rsidRPr="00356412" w:rsidRDefault="006757C5" w:rsidP="006757C5">
      <w:pPr>
        <w:autoSpaceDE w:val="0"/>
        <w:autoSpaceDN w:val="0"/>
        <w:adjustRightInd w:val="0"/>
        <w:jc w:val="both"/>
      </w:pPr>
    </w:p>
    <w:p w:rsidR="006757C5" w:rsidRPr="00356412" w:rsidRDefault="006757C5" w:rsidP="006757C5">
      <w:pPr>
        <w:pStyle w:val="Odstavecseseznamem"/>
        <w:numPr>
          <w:ilvl w:val="0"/>
          <w:numId w:val="10"/>
        </w:numPr>
        <w:autoSpaceDE w:val="0"/>
        <w:autoSpaceDN w:val="0"/>
        <w:adjustRightInd w:val="0"/>
        <w:spacing w:after="0" w:line="240" w:lineRule="auto"/>
        <w:ind w:left="426" w:hanging="426"/>
        <w:contextualSpacing w:val="0"/>
        <w:jc w:val="both"/>
      </w:pPr>
      <w:r w:rsidRPr="00356412">
        <w:t>Objednávateľ si vyhradzuje právo neprevziať dielo, ktoré má vady a nedorobky, alebo ak zhotoviteľ nedoložil všetky doklady uvedené v bode 2 tohto článku.</w:t>
      </w:r>
    </w:p>
    <w:p w:rsidR="006757C5" w:rsidRPr="00356412" w:rsidRDefault="006757C5" w:rsidP="006757C5">
      <w:pPr>
        <w:pStyle w:val="Odstavecseseznamem"/>
        <w:autoSpaceDE w:val="0"/>
        <w:autoSpaceDN w:val="0"/>
        <w:adjustRightInd w:val="0"/>
        <w:ind w:left="426"/>
        <w:jc w:val="both"/>
      </w:pPr>
    </w:p>
    <w:p w:rsidR="006757C5" w:rsidRPr="00356412" w:rsidRDefault="006757C5" w:rsidP="006757C5">
      <w:pPr>
        <w:pStyle w:val="Odstavecseseznamem"/>
        <w:numPr>
          <w:ilvl w:val="0"/>
          <w:numId w:val="10"/>
        </w:numPr>
        <w:autoSpaceDE w:val="0"/>
        <w:autoSpaceDN w:val="0"/>
        <w:adjustRightInd w:val="0"/>
        <w:spacing w:after="0" w:line="240" w:lineRule="auto"/>
        <w:ind w:left="426" w:hanging="426"/>
        <w:contextualSpacing w:val="0"/>
        <w:jc w:val="both"/>
      </w:pPr>
      <w:r w:rsidRPr="00356412">
        <w:t>O odovzdaní a prevzatí diela vyhotovia zmluvné strany protokol. Protokol o odovzdaní a prevzatí diela bude obsahovať najmä vyhodnotenie akosti vykonaného diela, zoznam odovzdaných dokladov,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w:t>
      </w:r>
    </w:p>
    <w:p w:rsidR="006757C5" w:rsidRPr="00356412" w:rsidRDefault="006757C5" w:rsidP="006757C5">
      <w:pPr>
        <w:pStyle w:val="Odstavecseseznamem"/>
      </w:pPr>
    </w:p>
    <w:p w:rsidR="006757C5" w:rsidRPr="00356412" w:rsidRDefault="006757C5" w:rsidP="006757C5">
      <w:pPr>
        <w:pStyle w:val="Odstavecseseznamem"/>
        <w:numPr>
          <w:ilvl w:val="0"/>
          <w:numId w:val="10"/>
        </w:numPr>
        <w:autoSpaceDE w:val="0"/>
        <w:autoSpaceDN w:val="0"/>
        <w:adjustRightInd w:val="0"/>
        <w:spacing w:after="0" w:line="240" w:lineRule="auto"/>
        <w:ind w:left="426" w:hanging="426"/>
        <w:contextualSpacing w:val="0"/>
        <w:jc w:val="both"/>
      </w:pPr>
      <w:r w:rsidRPr="00356412">
        <w:t xml:space="preserve">Zhotoviteľ je pri preberacom konaní povinný zabezpečiť stavenisko tak, aby objednávateľ mohol vykonané dielo riadne prevziať a užívať. Stavenisko je zhotoviteľ povinný úplne </w:t>
      </w:r>
      <w:r w:rsidRPr="00FE4CF9">
        <w:rPr>
          <w:b/>
        </w:rPr>
        <w:t>vypratať do 10 dní odo dňa protokolárneho odovzdania</w:t>
      </w:r>
      <w:r w:rsidRPr="00356412">
        <w:t xml:space="preserve"> diela okrem zariadení, nutných na odstránenie prípadných vád a nedorobkov. </w:t>
      </w:r>
    </w:p>
    <w:p w:rsidR="006757C5" w:rsidRPr="00356412" w:rsidRDefault="006757C5" w:rsidP="006757C5">
      <w:pPr>
        <w:pStyle w:val="Odstavecseseznamem"/>
      </w:pPr>
    </w:p>
    <w:p w:rsidR="006757C5" w:rsidRPr="00356412" w:rsidRDefault="006757C5" w:rsidP="006757C5">
      <w:pPr>
        <w:pStyle w:val="Odstavecseseznamem"/>
        <w:numPr>
          <w:ilvl w:val="0"/>
          <w:numId w:val="10"/>
        </w:numPr>
        <w:autoSpaceDE w:val="0"/>
        <w:autoSpaceDN w:val="0"/>
        <w:adjustRightInd w:val="0"/>
        <w:spacing w:after="0" w:line="240" w:lineRule="auto"/>
        <w:ind w:left="426" w:hanging="426"/>
        <w:contextualSpacing w:val="0"/>
        <w:jc w:val="both"/>
      </w:pPr>
      <w:r w:rsidRPr="00356412">
        <w:t>Objednávateľ je oprávnený odmietnuť prevzatie diela v prípade, ak dielo nie je dodané v súlade so zmluvnými podmienkami alebo má závažné vady a nedorobky, ktoré bránia bezpečnému a plynulému užívaniu diela, a to až do ich odstránenia.</w:t>
      </w:r>
    </w:p>
    <w:p w:rsidR="006757C5" w:rsidRPr="00356412" w:rsidRDefault="006757C5" w:rsidP="006757C5">
      <w:pPr>
        <w:autoSpaceDE w:val="0"/>
        <w:autoSpaceDN w:val="0"/>
        <w:adjustRightInd w:val="0"/>
        <w:jc w:val="both"/>
      </w:pPr>
    </w:p>
    <w:p w:rsidR="006757C5" w:rsidRPr="00356412" w:rsidRDefault="006757C5" w:rsidP="006757C5">
      <w:pPr>
        <w:autoSpaceDE w:val="0"/>
        <w:autoSpaceDN w:val="0"/>
        <w:adjustRightInd w:val="0"/>
        <w:jc w:val="both"/>
        <w:rPr>
          <w:b/>
          <w:bCs/>
        </w:rPr>
      </w:pPr>
    </w:p>
    <w:p w:rsidR="006757C5" w:rsidRPr="00356412" w:rsidRDefault="006757C5" w:rsidP="006757C5">
      <w:pPr>
        <w:autoSpaceDE w:val="0"/>
        <w:autoSpaceDN w:val="0"/>
        <w:adjustRightInd w:val="0"/>
        <w:jc w:val="center"/>
        <w:rPr>
          <w:b/>
          <w:bCs/>
        </w:rPr>
      </w:pPr>
      <w:r w:rsidRPr="00356412">
        <w:rPr>
          <w:b/>
          <w:bCs/>
        </w:rPr>
        <w:t xml:space="preserve">VIII. </w:t>
      </w:r>
    </w:p>
    <w:p w:rsidR="006757C5" w:rsidRPr="00356412" w:rsidRDefault="006757C5" w:rsidP="006757C5">
      <w:pPr>
        <w:autoSpaceDE w:val="0"/>
        <w:autoSpaceDN w:val="0"/>
        <w:adjustRightInd w:val="0"/>
        <w:jc w:val="center"/>
      </w:pPr>
      <w:r w:rsidRPr="00356412">
        <w:rPr>
          <w:b/>
          <w:bCs/>
        </w:rPr>
        <w:t xml:space="preserve">Zodpovednosť za vady a záručná doba </w:t>
      </w:r>
    </w:p>
    <w:p w:rsidR="006757C5" w:rsidRPr="00356412" w:rsidRDefault="006757C5" w:rsidP="006757C5">
      <w:pPr>
        <w:autoSpaceDE w:val="0"/>
        <w:autoSpaceDN w:val="0"/>
        <w:adjustRightInd w:val="0"/>
        <w:jc w:val="both"/>
      </w:pPr>
    </w:p>
    <w:p w:rsidR="006757C5" w:rsidRPr="00356412" w:rsidRDefault="006757C5" w:rsidP="006757C5">
      <w:pPr>
        <w:pStyle w:val="Odstavecseseznamem"/>
        <w:numPr>
          <w:ilvl w:val="0"/>
          <w:numId w:val="11"/>
        </w:numPr>
        <w:autoSpaceDE w:val="0"/>
        <w:autoSpaceDN w:val="0"/>
        <w:adjustRightInd w:val="0"/>
        <w:spacing w:after="0" w:line="240" w:lineRule="auto"/>
        <w:ind w:left="426" w:hanging="426"/>
        <w:contextualSpacing w:val="0"/>
        <w:jc w:val="both"/>
      </w:pPr>
      <w:r w:rsidRPr="00356412">
        <w:t xml:space="preserve">Zhotoviteľ zodpovedá za to, že dielo bude vykonané v súlade s podmienkami tejto Zmluvy, podľa technických noriem, </w:t>
      </w:r>
      <w:r>
        <w:t xml:space="preserve">rozpočtu, </w:t>
      </w:r>
      <w:r w:rsidRPr="00356412">
        <w:t>projektovej dokumentácie a všeobecne záväzných právnych predpisov účinných na území Slovenskej republiky a že počas záručnej doby bude mať vlastnosti dohodnuté v tejto Zmluve.</w:t>
      </w:r>
    </w:p>
    <w:p w:rsidR="006757C5" w:rsidRPr="00356412" w:rsidRDefault="006757C5" w:rsidP="006757C5">
      <w:pPr>
        <w:pStyle w:val="Odstavecseseznamem"/>
        <w:autoSpaceDE w:val="0"/>
        <w:autoSpaceDN w:val="0"/>
        <w:adjustRightInd w:val="0"/>
        <w:ind w:left="426"/>
        <w:jc w:val="both"/>
      </w:pPr>
    </w:p>
    <w:p w:rsidR="006757C5" w:rsidRPr="00356412" w:rsidRDefault="006757C5" w:rsidP="006757C5">
      <w:pPr>
        <w:pStyle w:val="Odstavecseseznamem"/>
        <w:numPr>
          <w:ilvl w:val="0"/>
          <w:numId w:val="11"/>
        </w:numPr>
        <w:autoSpaceDE w:val="0"/>
        <w:autoSpaceDN w:val="0"/>
        <w:adjustRightInd w:val="0"/>
        <w:spacing w:after="0" w:line="240" w:lineRule="auto"/>
        <w:ind w:left="426" w:hanging="426"/>
        <w:contextualSpacing w:val="0"/>
        <w:jc w:val="both"/>
      </w:pPr>
      <w:r w:rsidRPr="00356412">
        <w:t xml:space="preserve">Dielo má vady, ak nie je v súlade s podmienkami stanovenými v článku VIII. bod 1 tejto Zmluvy, a ak nezodpovedá podmienkam uvedeným v Oznámení. </w:t>
      </w:r>
    </w:p>
    <w:p w:rsidR="006757C5" w:rsidRPr="00356412" w:rsidRDefault="006757C5" w:rsidP="006757C5">
      <w:pPr>
        <w:pStyle w:val="Odstavecseseznamem"/>
      </w:pPr>
    </w:p>
    <w:p w:rsidR="006757C5" w:rsidRPr="00356412" w:rsidRDefault="006757C5" w:rsidP="006757C5">
      <w:pPr>
        <w:pStyle w:val="Odstavecseseznamem"/>
        <w:numPr>
          <w:ilvl w:val="0"/>
          <w:numId w:val="11"/>
        </w:numPr>
        <w:autoSpaceDE w:val="0"/>
        <w:autoSpaceDN w:val="0"/>
        <w:adjustRightInd w:val="0"/>
        <w:spacing w:after="0" w:line="240" w:lineRule="auto"/>
        <w:ind w:left="426" w:hanging="426"/>
        <w:contextualSpacing w:val="0"/>
        <w:jc w:val="both"/>
      </w:pPr>
      <w:r w:rsidRPr="00356412">
        <w:t xml:space="preserve">Záručná doba diela </w:t>
      </w:r>
      <w:r w:rsidRPr="001D0438">
        <w:rPr>
          <w:b/>
        </w:rPr>
        <w:t>je 5 rokov a začne plynúť</w:t>
      </w:r>
      <w:r w:rsidRPr="00356412">
        <w:t xml:space="preserve"> po odstránení poslednej vady a nedorobku uvedenej v Protokole o odovzdaní a prevzatí diela. U zariadení a dodávok, u ktorých bol vydaný záručný list výrobcom, sa záruka riadi týmto záručným listom.</w:t>
      </w:r>
    </w:p>
    <w:p w:rsidR="006757C5" w:rsidRPr="00356412" w:rsidRDefault="006757C5" w:rsidP="006757C5">
      <w:pPr>
        <w:pStyle w:val="Odstavecseseznamem"/>
      </w:pPr>
    </w:p>
    <w:p w:rsidR="006757C5" w:rsidRPr="00356412" w:rsidRDefault="006757C5" w:rsidP="006757C5">
      <w:pPr>
        <w:pStyle w:val="Odstavecseseznamem"/>
        <w:numPr>
          <w:ilvl w:val="0"/>
          <w:numId w:val="11"/>
        </w:numPr>
        <w:autoSpaceDE w:val="0"/>
        <w:autoSpaceDN w:val="0"/>
        <w:adjustRightInd w:val="0"/>
        <w:spacing w:after="0" w:line="240" w:lineRule="auto"/>
        <w:ind w:left="426" w:hanging="426"/>
        <w:contextualSpacing w:val="0"/>
        <w:jc w:val="both"/>
      </w:pPr>
      <w:r w:rsidRPr="00356412">
        <w:t>Záruka sa predlžuje o dobu, po ktorú dielo nemohlo byť v záručnej dobe plne využívané z dôvodu vady, na ktorú sa vzťahuje záruka.</w:t>
      </w:r>
    </w:p>
    <w:p w:rsidR="006757C5" w:rsidRPr="00356412" w:rsidRDefault="006757C5" w:rsidP="006757C5">
      <w:pPr>
        <w:pStyle w:val="Odstavecseseznamem"/>
        <w:rPr>
          <w:highlight w:val="yellow"/>
        </w:rPr>
      </w:pPr>
    </w:p>
    <w:p w:rsidR="006757C5" w:rsidRPr="00356412" w:rsidRDefault="006757C5" w:rsidP="006757C5">
      <w:pPr>
        <w:pStyle w:val="Odstavecseseznamem"/>
        <w:numPr>
          <w:ilvl w:val="0"/>
          <w:numId w:val="11"/>
        </w:numPr>
        <w:autoSpaceDE w:val="0"/>
        <w:autoSpaceDN w:val="0"/>
        <w:adjustRightInd w:val="0"/>
        <w:spacing w:after="0" w:line="240" w:lineRule="auto"/>
        <w:ind w:left="426" w:hanging="426"/>
        <w:contextualSpacing w:val="0"/>
        <w:jc w:val="both"/>
      </w:pPr>
      <w:r w:rsidRPr="00356412">
        <w:t>Zhotoviteľ zodpovedá za vady, ktoré má dielo v čase jeho odovzdania objednávateľovi. Zhotoviteľ zodpovedá aj za vady diela vzniknuté po odovzdaní diela, ak boli spôsobené porušením jeho povinnosti.</w:t>
      </w:r>
    </w:p>
    <w:p w:rsidR="006757C5" w:rsidRPr="00356412" w:rsidRDefault="006757C5" w:rsidP="006757C5">
      <w:pPr>
        <w:pStyle w:val="Odstavecseseznamem"/>
      </w:pPr>
    </w:p>
    <w:p w:rsidR="006757C5" w:rsidRPr="00356412" w:rsidRDefault="006757C5" w:rsidP="006757C5">
      <w:pPr>
        <w:pStyle w:val="Odstavecseseznamem"/>
        <w:numPr>
          <w:ilvl w:val="0"/>
          <w:numId w:val="11"/>
        </w:numPr>
        <w:autoSpaceDE w:val="0"/>
        <w:autoSpaceDN w:val="0"/>
        <w:adjustRightInd w:val="0"/>
        <w:spacing w:after="0" w:line="240" w:lineRule="auto"/>
        <w:ind w:left="426" w:hanging="426"/>
        <w:contextualSpacing w:val="0"/>
        <w:jc w:val="both"/>
      </w:pPr>
      <w:r w:rsidRPr="00356412">
        <w:t xml:space="preserve">Objednávateľ je povinný oznámiť vadu (ďalej len </w:t>
      </w:r>
      <w:r w:rsidRPr="00356412">
        <w:rPr>
          <w:b/>
        </w:rPr>
        <w:t>„</w:t>
      </w:r>
      <w:r w:rsidRPr="00356412">
        <w:rPr>
          <w:b/>
          <w:i/>
        </w:rPr>
        <w:t>reklamácia</w:t>
      </w:r>
      <w:r w:rsidRPr="00356412">
        <w:rPr>
          <w:b/>
        </w:rPr>
        <w:t>“</w:t>
      </w:r>
      <w:r w:rsidRPr="00356412">
        <w:t>) bezodkladne po jej zistení. zhotoviteľ je povinný do troch pracovných dní odo dňa nahlásenia reklamácie podľa tohto bodu rozhodnúť o oprávnenosti resp. neoprávnenosti reklamácie a svoje rozhodnutie bezodkladne oznámiť objednávateľovi.</w:t>
      </w:r>
    </w:p>
    <w:p w:rsidR="006757C5" w:rsidRPr="00356412" w:rsidRDefault="006757C5" w:rsidP="006757C5">
      <w:pPr>
        <w:pStyle w:val="Odstavecseseznamem"/>
      </w:pPr>
    </w:p>
    <w:p w:rsidR="006757C5" w:rsidRPr="00356412" w:rsidRDefault="006757C5" w:rsidP="006757C5">
      <w:pPr>
        <w:pStyle w:val="Odstavecseseznamem"/>
        <w:numPr>
          <w:ilvl w:val="0"/>
          <w:numId w:val="11"/>
        </w:numPr>
        <w:autoSpaceDE w:val="0"/>
        <w:autoSpaceDN w:val="0"/>
        <w:adjustRightInd w:val="0"/>
        <w:spacing w:after="0" w:line="240" w:lineRule="auto"/>
        <w:ind w:left="426" w:hanging="426"/>
        <w:contextualSpacing w:val="0"/>
        <w:jc w:val="both"/>
      </w:pPr>
      <w:r w:rsidRPr="00356412">
        <w:t xml:space="preserve">Počas plynutia záručnej doby sa zhotoviteľ zaväzuje vady, vrátane kontrol kvality, označené v oprávnenej reklamácii objednávateľa, bezplatne odstrániť </w:t>
      </w:r>
      <w:r w:rsidRPr="001D0438">
        <w:rPr>
          <w:b/>
        </w:rPr>
        <w:t>do 20 dní odo dňa</w:t>
      </w:r>
      <w:r w:rsidRPr="00356412">
        <w:t xml:space="preserve"> oznámenia reklamácie, ak sa zmluvné strany nedohodnú inak. Iný termín odstránenia vád si zmluvné strany dohodnú písomne. </w:t>
      </w:r>
    </w:p>
    <w:p w:rsidR="006757C5" w:rsidRPr="00356412" w:rsidRDefault="006757C5" w:rsidP="006757C5">
      <w:pPr>
        <w:pStyle w:val="Odstavecseseznamem"/>
        <w:rPr>
          <w:highlight w:val="magenta"/>
        </w:rPr>
      </w:pPr>
    </w:p>
    <w:p w:rsidR="006757C5" w:rsidRPr="00356412" w:rsidRDefault="006757C5" w:rsidP="006757C5">
      <w:pPr>
        <w:pStyle w:val="Odstavecseseznamem"/>
        <w:numPr>
          <w:ilvl w:val="0"/>
          <w:numId w:val="11"/>
        </w:numPr>
        <w:autoSpaceDE w:val="0"/>
        <w:autoSpaceDN w:val="0"/>
        <w:adjustRightInd w:val="0"/>
        <w:spacing w:after="0" w:line="240" w:lineRule="auto"/>
        <w:ind w:left="426" w:hanging="426"/>
        <w:contextualSpacing w:val="0"/>
        <w:jc w:val="both"/>
      </w:pPr>
      <w:r w:rsidRPr="00356412">
        <w:t>V prípade, že zhotoviteľ oznámené (reklamované) vady neodstráni lehote podľa bodu 7 tohto článku napriek tomu, že ich oprávnenosť uznal  je objednávateľ oprávnený dať ich odstrániť tretej osobe na náklady zhotoviteľa.</w:t>
      </w:r>
    </w:p>
    <w:p w:rsidR="006757C5" w:rsidRPr="00356412" w:rsidRDefault="006757C5" w:rsidP="006757C5">
      <w:pPr>
        <w:autoSpaceDE w:val="0"/>
        <w:autoSpaceDN w:val="0"/>
        <w:adjustRightInd w:val="0"/>
        <w:jc w:val="both"/>
      </w:pPr>
    </w:p>
    <w:p w:rsidR="006757C5" w:rsidRPr="00356412" w:rsidRDefault="006757C5" w:rsidP="006757C5">
      <w:pPr>
        <w:autoSpaceDE w:val="0"/>
        <w:autoSpaceDN w:val="0"/>
        <w:adjustRightInd w:val="0"/>
        <w:jc w:val="both"/>
      </w:pPr>
    </w:p>
    <w:p w:rsidR="006757C5" w:rsidRPr="00356412" w:rsidRDefault="006757C5" w:rsidP="006757C5">
      <w:pPr>
        <w:autoSpaceDE w:val="0"/>
        <w:autoSpaceDN w:val="0"/>
        <w:adjustRightInd w:val="0"/>
        <w:jc w:val="center"/>
        <w:rPr>
          <w:b/>
          <w:bCs/>
        </w:rPr>
      </w:pPr>
      <w:r w:rsidRPr="00356412">
        <w:rPr>
          <w:b/>
          <w:bCs/>
        </w:rPr>
        <w:t xml:space="preserve">IX. </w:t>
      </w:r>
    </w:p>
    <w:p w:rsidR="006757C5" w:rsidRPr="00356412" w:rsidRDefault="006757C5" w:rsidP="006757C5">
      <w:pPr>
        <w:autoSpaceDE w:val="0"/>
        <w:autoSpaceDN w:val="0"/>
        <w:adjustRightInd w:val="0"/>
        <w:jc w:val="center"/>
      </w:pPr>
      <w:r w:rsidRPr="00356412">
        <w:rPr>
          <w:b/>
          <w:bCs/>
        </w:rPr>
        <w:t>Sankcie</w:t>
      </w:r>
    </w:p>
    <w:p w:rsidR="006757C5" w:rsidRPr="00356412" w:rsidRDefault="006757C5" w:rsidP="006757C5">
      <w:pPr>
        <w:autoSpaceDE w:val="0"/>
        <w:autoSpaceDN w:val="0"/>
        <w:adjustRightInd w:val="0"/>
        <w:jc w:val="both"/>
      </w:pPr>
    </w:p>
    <w:p w:rsidR="006757C5" w:rsidRPr="00356412" w:rsidRDefault="006757C5" w:rsidP="006757C5">
      <w:pPr>
        <w:pStyle w:val="Odstavecseseznamem"/>
        <w:numPr>
          <w:ilvl w:val="0"/>
          <w:numId w:val="12"/>
        </w:numPr>
        <w:autoSpaceDE w:val="0"/>
        <w:autoSpaceDN w:val="0"/>
        <w:adjustRightInd w:val="0"/>
        <w:spacing w:after="0" w:line="240" w:lineRule="auto"/>
        <w:ind w:left="426" w:hanging="426"/>
        <w:contextualSpacing w:val="0"/>
        <w:jc w:val="both"/>
      </w:pPr>
      <w:r w:rsidRPr="00356412">
        <w:t>V prípade omeškania zhotoviteľa s odovzdaním diela alebo jeho časti v termíne podľa článku III</w:t>
      </w:r>
      <w:r>
        <w:t>.</w:t>
      </w:r>
      <w:r w:rsidRPr="00356412">
        <w:t xml:space="preserve"> tejto Zmluvy je zhotoviteľ povinný zaplatiť objednávateľovi zmluvnú pokutu vo </w:t>
      </w:r>
      <w:r>
        <w:rPr>
          <w:b/>
        </w:rPr>
        <w:t xml:space="preserve">výške </w:t>
      </w:r>
      <w:r w:rsidRPr="00F656A5">
        <w:rPr>
          <w:b/>
        </w:rPr>
        <w:t>0,05 % z celkovej ceny</w:t>
      </w:r>
      <w:r w:rsidRPr="00356412">
        <w:t xml:space="preserve"> diela za každý deň omeškania. Zaplatením zmluvnej pokuty nie je dotknuté právo objednávateľa na náhradu škody a odstúpenie od Zmluvy.</w:t>
      </w:r>
    </w:p>
    <w:p w:rsidR="006757C5" w:rsidRPr="00356412" w:rsidRDefault="006757C5" w:rsidP="006757C5">
      <w:pPr>
        <w:pStyle w:val="Odstavecseseznamem"/>
        <w:autoSpaceDE w:val="0"/>
        <w:autoSpaceDN w:val="0"/>
        <w:adjustRightInd w:val="0"/>
        <w:ind w:left="426"/>
        <w:jc w:val="both"/>
      </w:pPr>
    </w:p>
    <w:p w:rsidR="006757C5" w:rsidRPr="00356412" w:rsidRDefault="006757C5" w:rsidP="006757C5">
      <w:pPr>
        <w:pStyle w:val="Odstavecseseznamem"/>
        <w:numPr>
          <w:ilvl w:val="0"/>
          <w:numId w:val="12"/>
        </w:numPr>
        <w:autoSpaceDE w:val="0"/>
        <w:autoSpaceDN w:val="0"/>
        <w:adjustRightInd w:val="0"/>
        <w:spacing w:after="0" w:line="240" w:lineRule="auto"/>
        <w:ind w:left="426" w:hanging="426"/>
        <w:contextualSpacing w:val="0"/>
        <w:jc w:val="both"/>
      </w:pPr>
      <w:r w:rsidRPr="00356412">
        <w:t xml:space="preserve">Zmluvné strany sa dohodli, že v prípade porušenia povinnosti zhotoviteľa odstrániť riadne a včas vady a nedorobky uvedené v Protokole o odovzdaní a prevzatí diela, v prípade porušenia povinnosti zhotoviteľa odstrániť vady uplatnené objednávateľom v záručnej dobe  v lehote podľa čl. VIII bod 7 tejto Zmluvy  a v prípade nevypratania staveniska v lehote podľa čl. VII. bod 5 tejto Zmluvy je zhotoviteľ povinný zaplatiť objednávateľovi zmluvnú pokutu </w:t>
      </w:r>
      <w:r w:rsidRPr="00F656A5">
        <w:rPr>
          <w:b/>
        </w:rPr>
        <w:t xml:space="preserve">vo výške 500,00 € </w:t>
      </w:r>
      <w:r w:rsidRPr="00356412">
        <w:t>za každý začatý deň omeškania, a to až do odstránenia týchto vád alebo vypratania staveniska.</w:t>
      </w:r>
    </w:p>
    <w:p w:rsidR="006757C5" w:rsidRPr="00356412" w:rsidRDefault="006757C5" w:rsidP="006757C5">
      <w:pPr>
        <w:pStyle w:val="Odstavecseseznamem"/>
      </w:pPr>
    </w:p>
    <w:p w:rsidR="006757C5" w:rsidRPr="00356412" w:rsidRDefault="006757C5" w:rsidP="006757C5">
      <w:pPr>
        <w:pStyle w:val="Odstavecseseznamem"/>
        <w:numPr>
          <w:ilvl w:val="0"/>
          <w:numId w:val="12"/>
        </w:numPr>
        <w:autoSpaceDE w:val="0"/>
        <w:autoSpaceDN w:val="0"/>
        <w:adjustRightInd w:val="0"/>
        <w:spacing w:after="0" w:line="240" w:lineRule="auto"/>
        <w:ind w:left="426" w:hanging="426"/>
        <w:contextualSpacing w:val="0"/>
        <w:jc w:val="both"/>
      </w:pPr>
      <w:r w:rsidRPr="00356412">
        <w:t xml:space="preserve">V prípade nedodržania termínu splatnosti jednotlivých faktúr má zhotoviteľ právo na úrok z omeškania vo </w:t>
      </w:r>
      <w:r w:rsidRPr="00F656A5">
        <w:rPr>
          <w:b/>
        </w:rPr>
        <w:t>výške 0,05% z dlžnej sumy</w:t>
      </w:r>
      <w:r w:rsidRPr="00356412">
        <w:t xml:space="preserve"> za každý začatý deň omeškania okrem prípadu podľa  čl. V, bod 11 tejto Zmluvy. </w:t>
      </w:r>
    </w:p>
    <w:p w:rsidR="006757C5" w:rsidRPr="00356412" w:rsidRDefault="006757C5" w:rsidP="006757C5">
      <w:pPr>
        <w:pStyle w:val="Odstavecseseznamem"/>
      </w:pPr>
    </w:p>
    <w:p w:rsidR="006757C5" w:rsidRPr="00356412" w:rsidRDefault="006757C5" w:rsidP="006757C5">
      <w:pPr>
        <w:pStyle w:val="Odstavecseseznamem"/>
        <w:numPr>
          <w:ilvl w:val="0"/>
          <w:numId w:val="12"/>
        </w:numPr>
        <w:autoSpaceDE w:val="0"/>
        <w:autoSpaceDN w:val="0"/>
        <w:adjustRightInd w:val="0"/>
        <w:spacing w:after="0" w:line="240" w:lineRule="auto"/>
        <w:ind w:left="426" w:hanging="426"/>
        <w:contextualSpacing w:val="0"/>
        <w:jc w:val="both"/>
      </w:pPr>
      <w:r w:rsidRPr="00356412">
        <w:t xml:space="preserve">Ak zhotoviteľ neoprávnene odmietne </w:t>
      </w:r>
      <w:proofErr w:type="spellStart"/>
      <w:r w:rsidRPr="00356412">
        <w:t>prevzatiať</w:t>
      </w:r>
      <w:proofErr w:type="spellEnd"/>
      <w:r w:rsidRPr="00356412">
        <w:t xml:space="preserve"> stavenisko, objednávateľ si môže u zhotoviteľa uplatniť zmluvnú pokutu vo výške 100,-€ za každý začatý deň omeškania s jeho prevzatím. </w:t>
      </w:r>
    </w:p>
    <w:p w:rsidR="006757C5" w:rsidRPr="00356412" w:rsidRDefault="006757C5" w:rsidP="006757C5">
      <w:pPr>
        <w:widowControl w:val="0"/>
        <w:tabs>
          <w:tab w:val="left" w:pos="360"/>
        </w:tabs>
        <w:suppressAutoHyphens/>
        <w:autoSpaceDE w:val="0"/>
        <w:autoSpaceDN w:val="0"/>
        <w:adjustRightInd w:val="0"/>
        <w:ind w:left="360" w:hanging="360"/>
        <w:jc w:val="both"/>
      </w:pPr>
    </w:p>
    <w:p w:rsidR="006757C5" w:rsidRPr="00356412" w:rsidRDefault="006757C5" w:rsidP="006757C5">
      <w:pPr>
        <w:autoSpaceDE w:val="0"/>
        <w:autoSpaceDN w:val="0"/>
        <w:adjustRightInd w:val="0"/>
        <w:jc w:val="center"/>
        <w:rPr>
          <w:b/>
          <w:bCs/>
        </w:rPr>
      </w:pPr>
      <w:r w:rsidRPr="00356412">
        <w:rPr>
          <w:b/>
          <w:bCs/>
        </w:rPr>
        <w:t xml:space="preserve">X. </w:t>
      </w:r>
    </w:p>
    <w:p w:rsidR="006757C5" w:rsidRPr="00356412" w:rsidRDefault="006757C5" w:rsidP="006757C5">
      <w:pPr>
        <w:autoSpaceDE w:val="0"/>
        <w:autoSpaceDN w:val="0"/>
        <w:adjustRightInd w:val="0"/>
        <w:jc w:val="center"/>
      </w:pPr>
      <w:r w:rsidRPr="00356412">
        <w:rPr>
          <w:b/>
          <w:bCs/>
        </w:rPr>
        <w:t>Osobitné ustanovenia</w:t>
      </w:r>
    </w:p>
    <w:p w:rsidR="006757C5" w:rsidRPr="00356412" w:rsidRDefault="006757C5" w:rsidP="006757C5">
      <w:pPr>
        <w:autoSpaceDE w:val="0"/>
        <w:autoSpaceDN w:val="0"/>
        <w:adjustRightInd w:val="0"/>
        <w:jc w:val="both"/>
      </w:pPr>
    </w:p>
    <w:p w:rsidR="006757C5" w:rsidRPr="00356412" w:rsidRDefault="006757C5" w:rsidP="006757C5">
      <w:pPr>
        <w:pStyle w:val="Odstavecseseznamem"/>
        <w:numPr>
          <w:ilvl w:val="0"/>
          <w:numId w:val="13"/>
        </w:numPr>
        <w:spacing w:after="0" w:line="240" w:lineRule="auto"/>
        <w:ind w:left="426" w:hanging="426"/>
        <w:jc w:val="both"/>
      </w:pPr>
      <w:r w:rsidRPr="00356412">
        <w:t>Táto zmluva zaniká :</w:t>
      </w:r>
    </w:p>
    <w:p w:rsidR="006757C5" w:rsidRPr="00356412" w:rsidRDefault="006757C5" w:rsidP="006757C5">
      <w:pPr>
        <w:pStyle w:val="Odstavecseseznamem"/>
        <w:ind w:left="786"/>
        <w:jc w:val="both"/>
      </w:pPr>
    </w:p>
    <w:p w:rsidR="006757C5" w:rsidRPr="00356412" w:rsidRDefault="006757C5" w:rsidP="006757C5">
      <w:pPr>
        <w:pStyle w:val="Odstavecseseznamem"/>
        <w:numPr>
          <w:ilvl w:val="1"/>
          <w:numId w:val="13"/>
        </w:numPr>
        <w:spacing w:after="0" w:line="240" w:lineRule="auto"/>
        <w:jc w:val="both"/>
      </w:pPr>
      <w:r w:rsidRPr="00356412">
        <w:t xml:space="preserve"> písomnou dohodou zmluvných strán, a to ku dňu uvedenému v dohode,</w:t>
      </w:r>
    </w:p>
    <w:p w:rsidR="006757C5" w:rsidRPr="00356412" w:rsidRDefault="006757C5" w:rsidP="006757C5">
      <w:pPr>
        <w:pStyle w:val="Odstavecseseznamem"/>
        <w:numPr>
          <w:ilvl w:val="1"/>
          <w:numId w:val="13"/>
        </w:numPr>
        <w:spacing w:after="0" w:line="240" w:lineRule="auto"/>
        <w:jc w:val="both"/>
      </w:pPr>
      <w:r w:rsidRPr="00356412">
        <w:t xml:space="preserve"> jednostranným odstúpením od zmluvy strany objednávateľa, ak:</w:t>
      </w:r>
    </w:p>
    <w:p w:rsidR="006757C5" w:rsidRDefault="006757C5" w:rsidP="006757C5">
      <w:pPr>
        <w:pStyle w:val="Odstavecseseznamem"/>
        <w:numPr>
          <w:ilvl w:val="0"/>
          <w:numId w:val="25"/>
        </w:numPr>
        <w:spacing w:after="0" w:line="240" w:lineRule="auto"/>
        <w:jc w:val="both"/>
      </w:pPr>
      <w:r w:rsidRPr="00356412">
        <w:t>zhotoviteľ opakovane poruší (</w:t>
      </w:r>
      <w:proofErr w:type="spellStart"/>
      <w:r w:rsidRPr="00356412">
        <w:t>t.j</w:t>
      </w:r>
      <w:proofErr w:type="spellEnd"/>
      <w:r w:rsidRPr="00356412">
        <w:t xml:space="preserve">. 2 alebo viackrát) svoje povinnosti pri </w:t>
      </w:r>
      <w:r>
        <w:br/>
      </w:r>
      <w:r w:rsidRPr="00356412">
        <w:t>vykonávaní diela podľa tejto Zmluvy,</w:t>
      </w:r>
      <w:r>
        <w:t xml:space="preserve"> </w:t>
      </w:r>
    </w:p>
    <w:p w:rsidR="006757C5" w:rsidRPr="00937215" w:rsidRDefault="006757C5" w:rsidP="006757C5">
      <w:pPr>
        <w:pStyle w:val="Odstavecseseznamem"/>
        <w:numPr>
          <w:ilvl w:val="0"/>
          <w:numId w:val="25"/>
        </w:numPr>
        <w:spacing w:after="0" w:line="240" w:lineRule="auto"/>
        <w:jc w:val="both"/>
      </w:pPr>
      <w:r w:rsidRPr="00937215">
        <w:t xml:space="preserve">zhotoviteľ </w:t>
      </w:r>
      <w:r>
        <w:t xml:space="preserve">je </w:t>
      </w:r>
      <w:proofErr w:type="spellStart"/>
      <w:r>
        <w:t>bezdôvodone</w:t>
      </w:r>
      <w:proofErr w:type="spellEnd"/>
      <w:r>
        <w:t xml:space="preserve"> </w:t>
      </w:r>
      <w:r w:rsidRPr="00937215">
        <w:t>v omeškaní s dokončením a odovzdaním diela podľa časového harmonogramu prác o viac ako 20 dní.</w:t>
      </w:r>
    </w:p>
    <w:p w:rsidR="006757C5" w:rsidRPr="00356412" w:rsidRDefault="006757C5" w:rsidP="006757C5">
      <w:pPr>
        <w:pStyle w:val="Odstavecseseznamem"/>
        <w:tabs>
          <w:tab w:val="left" w:pos="2910"/>
        </w:tabs>
        <w:ind w:left="993"/>
        <w:jc w:val="both"/>
      </w:pPr>
      <w:r w:rsidRPr="00356412">
        <w:tab/>
      </w:r>
    </w:p>
    <w:p w:rsidR="006757C5" w:rsidRPr="00356412" w:rsidRDefault="006757C5" w:rsidP="006757C5">
      <w:pPr>
        <w:pStyle w:val="Odstavecseseznamem"/>
        <w:numPr>
          <w:ilvl w:val="0"/>
          <w:numId w:val="13"/>
        </w:numPr>
        <w:spacing w:after="0" w:line="240" w:lineRule="auto"/>
        <w:ind w:left="426" w:hanging="426"/>
        <w:jc w:val="both"/>
      </w:pPr>
      <w:r w:rsidRPr="00356412">
        <w:t>Odstúpenie od Zmluvy nadobúda účinnosť dňom jeho doručenia druhej zmluvnej strane a Zmluva sa zrušuje od tohto dňa a nie od jej počiatku.</w:t>
      </w:r>
    </w:p>
    <w:p w:rsidR="006757C5" w:rsidRPr="00356412" w:rsidRDefault="006757C5" w:rsidP="006757C5">
      <w:pPr>
        <w:pStyle w:val="Odstavecseseznamem"/>
        <w:ind w:left="426"/>
        <w:jc w:val="both"/>
      </w:pPr>
    </w:p>
    <w:p w:rsidR="006757C5" w:rsidRPr="00356412" w:rsidRDefault="006757C5" w:rsidP="006757C5">
      <w:pPr>
        <w:pStyle w:val="Odstavecseseznamem"/>
        <w:numPr>
          <w:ilvl w:val="0"/>
          <w:numId w:val="13"/>
        </w:numPr>
        <w:spacing w:after="0" w:line="240" w:lineRule="auto"/>
        <w:ind w:left="426" w:hanging="426"/>
        <w:jc w:val="both"/>
      </w:pPr>
      <w:r w:rsidRPr="00356412">
        <w:t>V prípade odstúpenia od Zmluvy vykoná zhotoviteľ bezodkladne nevyhnutné opatrenia na okamžité a riadne ukončenie vykonávanie diela tak, aby objednávateľovi nevznikla žiadna škoda.</w:t>
      </w:r>
    </w:p>
    <w:p w:rsidR="006757C5" w:rsidRPr="00356412" w:rsidRDefault="006757C5" w:rsidP="006757C5">
      <w:pPr>
        <w:pStyle w:val="Odstavecseseznamem"/>
      </w:pPr>
    </w:p>
    <w:p w:rsidR="006757C5" w:rsidRPr="00356412" w:rsidRDefault="006757C5" w:rsidP="006757C5">
      <w:pPr>
        <w:pStyle w:val="Odstavecseseznamem"/>
        <w:numPr>
          <w:ilvl w:val="0"/>
          <w:numId w:val="13"/>
        </w:numPr>
        <w:spacing w:after="0" w:line="240" w:lineRule="auto"/>
        <w:ind w:left="426" w:hanging="426"/>
        <w:jc w:val="both"/>
      </w:pPr>
      <w:r w:rsidRPr="00356412">
        <w:t>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w:t>
      </w:r>
    </w:p>
    <w:p w:rsidR="006757C5" w:rsidRPr="00356412" w:rsidRDefault="006757C5" w:rsidP="006757C5">
      <w:pPr>
        <w:pStyle w:val="Odstavecseseznamem"/>
      </w:pPr>
    </w:p>
    <w:p w:rsidR="006757C5" w:rsidRPr="00356412" w:rsidRDefault="006757C5" w:rsidP="006757C5">
      <w:pPr>
        <w:pStyle w:val="Odstavecseseznamem"/>
        <w:numPr>
          <w:ilvl w:val="0"/>
          <w:numId w:val="13"/>
        </w:numPr>
        <w:spacing w:after="0" w:line="240" w:lineRule="auto"/>
        <w:ind w:left="426" w:hanging="426"/>
        <w:jc w:val="both"/>
      </w:pPr>
      <w:r w:rsidRPr="00356412">
        <w:t>Nehnuteľnosti poskytnuté zhotoviteľovi na vykonanie diela a zaplatená časť diela sú vlastníctvom objednávateľa aj počas vykonávania diela zhotoviteľom.</w:t>
      </w:r>
    </w:p>
    <w:p w:rsidR="006757C5" w:rsidRPr="00356412" w:rsidRDefault="006757C5" w:rsidP="006757C5">
      <w:pPr>
        <w:pStyle w:val="Odstavecseseznamem"/>
      </w:pPr>
    </w:p>
    <w:p w:rsidR="006757C5" w:rsidRPr="008E2D24" w:rsidRDefault="006757C5" w:rsidP="006757C5">
      <w:pPr>
        <w:pStyle w:val="Odstavecseseznamem"/>
        <w:numPr>
          <w:ilvl w:val="0"/>
          <w:numId w:val="13"/>
        </w:numPr>
        <w:spacing w:after="0" w:line="240" w:lineRule="auto"/>
        <w:ind w:left="426" w:hanging="426"/>
        <w:jc w:val="both"/>
      </w:pPr>
      <w:r w:rsidRPr="00356412">
        <w:t xml:space="preserve">Zhotoviteľ a jeho partneri vo vzťahu k plneniu zmluvy (ďalej len </w:t>
      </w:r>
      <w:r w:rsidRPr="00356412">
        <w:rPr>
          <w:b/>
        </w:rPr>
        <w:t>„</w:t>
      </w:r>
      <w:r w:rsidRPr="00356412">
        <w:rPr>
          <w:b/>
          <w:i/>
        </w:rPr>
        <w:t>subdodávatelia</w:t>
      </w:r>
      <w:r w:rsidRPr="00356412">
        <w:rPr>
          <w:b/>
        </w:rPr>
        <w:t>“</w:t>
      </w:r>
      <w:r w:rsidRPr="00356412">
        <w:t>) vrátane ich zamestnancov, sú povinní dodržiavať mlčanlivosť vo vzťahu ku skutočnostiam zisteným počas vykonávania diela alebo súvisiacich s dielom. Všetky dokumenty, ktoré prevezme zhotoviteľ od objednávateľa, sú dôverné a môže ich použiť výlučne na účely plnenia tejto Zmluvy.</w:t>
      </w:r>
    </w:p>
    <w:p w:rsidR="006757C5" w:rsidRPr="00356412" w:rsidRDefault="006757C5" w:rsidP="006757C5">
      <w:pPr>
        <w:pStyle w:val="Normlnweb"/>
        <w:spacing w:before="0" w:beforeAutospacing="0" w:after="0" w:afterAutospacing="0"/>
        <w:ind w:left="426"/>
        <w:rPr>
          <w:rFonts w:ascii="Arial" w:hAnsi="Arial" w:cs="Arial"/>
          <w:sz w:val="22"/>
          <w:szCs w:val="22"/>
        </w:rPr>
      </w:pPr>
    </w:p>
    <w:p w:rsidR="006757C5" w:rsidRPr="00356412" w:rsidRDefault="006757C5" w:rsidP="006757C5">
      <w:pPr>
        <w:autoSpaceDE w:val="0"/>
        <w:autoSpaceDN w:val="0"/>
        <w:adjustRightInd w:val="0"/>
        <w:jc w:val="center"/>
        <w:rPr>
          <w:b/>
          <w:bCs/>
        </w:rPr>
      </w:pPr>
      <w:r w:rsidRPr="00356412">
        <w:rPr>
          <w:b/>
          <w:bCs/>
        </w:rPr>
        <w:t xml:space="preserve">XI. </w:t>
      </w:r>
    </w:p>
    <w:p w:rsidR="006757C5" w:rsidRPr="00356412" w:rsidRDefault="006757C5" w:rsidP="006757C5">
      <w:pPr>
        <w:autoSpaceDE w:val="0"/>
        <w:autoSpaceDN w:val="0"/>
        <w:adjustRightInd w:val="0"/>
        <w:jc w:val="center"/>
        <w:rPr>
          <w:b/>
          <w:bCs/>
        </w:rPr>
      </w:pPr>
      <w:r w:rsidRPr="00356412">
        <w:rPr>
          <w:b/>
          <w:bCs/>
        </w:rPr>
        <w:t>Vymedzenie niektorých pojmov</w:t>
      </w:r>
    </w:p>
    <w:p w:rsidR="006757C5" w:rsidRPr="00356412" w:rsidRDefault="006757C5" w:rsidP="006757C5">
      <w:pPr>
        <w:autoSpaceDE w:val="0"/>
        <w:autoSpaceDN w:val="0"/>
        <w:adjustRightInd w:val="0"/>
        <w:rPr>
          <w:b/>
          <w:bCs/>
        </w:rPr>
      </w:pPr>
    </w:p>
    <w:p w:rsidR="006757C5" w:rsidRPr="00356412" w:rsidRDefault="006757C5" w:rsidP="006757C5">
      <w:pPr>
        <w:pStyle w:val="Odstavecseseznamem"/>
        <w:numPr>
          <w:ilvl w:val="0"/>
          <w:numId w:val="15"/>
        </w:numPr>
        <w:autoSpaceDE w:val="0"/>
        <w:autoSpaceDN w:val="0"/>
        <w:adjustRightInd w:val="0"/>
        <w:spacing w:after="0" w:line="240" w:lineRule="auto"/>
        <w:ind w:left="426" w:hanging="426"/>
        <w:contextualSpacing w:val="0"/>
        <w:jc w:val="both"/>
      </w:pPr>
      <w:r w:rsidRPr="00356412">
        <w:t>Vadou sa rozumie odchýlka v kvalite, rozsahu a parametroch diela stanovených touto zmluvou</w:t>
      </w:r>
      <w:r>
        <w:t xml:space="preserve">, rozpočtom </w:t>
      </w:r>
      <w:r w:rsidRPr="00356412">
        <w:t xml:space="preserve"> a projektovou dokumentáciou a rozpor so všeobecne záväznými technickými normami a predpismi. </w:t>
      </w:r>
    </w:p>
    <w:p w:rsidR="006757C5" w:rsidRPr="00356412" w:rsidRDefault="006757C5" w:rsidP="006757C5">
      <w:pPr>
        <w:pStyle w:val="Odstavecseseznamem"/>
        <w:autoSpaceDE w:val="0"/>
        <w:autoSpaceDN w:val="0"/>
        <w:adjustRightInd w:val="0"/>
        <w:jc w:val="both"/>
      </w:pPr>
    </w:p>
    <w:p w:rsidR="006757C5" w:rsidRPr="00356412" w:rsidRDefault="006757C5" w:rsidP="006757C5">
      <w:pPr>
        <w:pStyle w:val="Odstavecseseznamem"/>
        <w:numPr>
          <w:ilvl w:val="0"/>
          <w:numId w:val="15"/>
        </w:numPr>
        <w:autoSpaceDE w:val="0"/>
        <w:autoSpaceDN w:val="0"/>
        <w:adjustRightInd w:val="0"/>
        <w:spacing w:after="0" w:line="240" w:lineRule="auto"/>
        <w:ind w:left="426" w:hanging="426"/>
        <w:contextualSpacing w:val="0"/>
        <w:jc w:val="both"/>
      </w:pPr>
      <w:r w:rsidRPr="00356412">
        <w:t>Nedorobkom sa rozumie nedokončená práca oproti projektovej dokumentácii.</w:t>
      </w:r>
    </w:p>
    <w:p w:rsidR="006757C5" w:rsidRPr="00356412" w:rsidRDefault="006757C5" w:rsidP="006757C5">
      <w:pPr>
        <w:autoSpaceDE w:val="0"/>
        <w:autoSpaceDN w:val="0"/>
        <w:adjustRightInd w:val="0"/>
        <w:jc w:val="both"/>
      </w:pPr>
    </w:p>
    <w:p w:rsidR="006757C5" w:rsidRPr="00356412" w:rsidRDefault="006757C5" w:rsidP="006757C5">
      <w:pPr>
        <w:pStyle w:val="Odstavecseseznamem"/>
        <w:numPr>
          <w:ilvl w:val="0"/>
          <w:numId w:val="15"/>
        </w:numPr>
        <w:autoSpaceDE w:val="0"/>
        <w:autoSpaceDN w:val="0"/>
        <w:adjustRightInd w:val="0"/>
        <w:spacing w:after="0" w:line="240" w:lineRule="auto"/>
        <w:ind w:left="426" w:hanging="426"/>
        <w:contextualSpacing w:val="0"/>
        <w:jc w:val="both"/>
      </w:pPr>
      <w:r w:rsidRPr="00356412">
        <w:t>Vedením uskutočňovania stavieb sa rozumie organizovanie, riadenie a koordinovanie stavebných prác a iných činností na stavenisku a na stavbe, sledovanie spôsobu a postupu uskutočňovania stavby, zodpovednosť za súlad priestorovej polohy s projektovou dokumentáciou a za dodržanie všeobecných technických požiadaviek na výstavbu.</w:t>
      </w:r>
    </w:p>
    <w:p w:rsidR="006757C5" w:rsidRPr="00356412" w:rsidRDefault="006757C5" w:rsidP="006757C5">
      <w:pPr>
        <w:autoSpaceDE w:val="0"/>
        <w:autoSpaceDN w:val="0"/>
        <w:adjustRightInd w:val="0"/>
        <w:jc w:val="both"/>
      </w:pPr>
    </w:p>
    <w:p w:rsidR="006757C5" w:rsidRPr="00356412" w:rsidRDefault="006757C5" w:rsidP="006757C5">
      <w:pPr>
        <w:autoSpaceDE w:val="0"/>
        <w:autoSpaceDN w:val="0"/>
        <w:adjustRightInd w:val="0"/>
        <w:jc w:val="both"/>
      </w:pPr>
    </w:p>
    <w:p w:rsidR="006757C5" w:rsidRPr="00356412" w:rsidRDefault="006757C5" w:rsidP="006757C5">
      <w:pPr>
        <w:autoSpaceDE w:val="0"/>
        <w:autoSpaceDN w:val="0"/>
        <w:adjustRightInd w:val="0"/>
        <w:jc w:val="both"/>
      </w:pPr>
    </w:p>
    <w:p w:rsidR="006757C5" w:rsidRPr="00356412" w:rsidRDefault="006757C5" w:rsidP="006757C5">
      <w:pPr>
        <w:autoSpaceDE w:val="0"/>
        <w:autoSpaceDN w:val="0"/>
        <w:adjustRightInd w:val="0"/>
        <w:jc w:val="center"/>
        <w:rPr>
          <w:b/>
          <w:bCs/>
        </w:rPr>
      </w:pPr>
      <w:r w:rsidRPr="00356412">
        <w:rPr>
          <w:b/>
          <w:bCs/>
        </w:rPr>
        <w:t>XIII.</w:t>
      </w:r>
    </w:p>
    <w:p w:rsidR="006757C5" w:rsidRPr="00356412" w:rsidRDefault="006757C5" w:rsidP="006757C5">
      <w:pPr>
        <w:autoSpaceDE w:val="0"/>
        <w:autoSpaceDN w:val="0"/>
        <w:adjustRightInd w:val="0"/>
        <w:jc w:val="center"/>
      </w:pPr>
      <w:r w:rsidRPr="00356412">
        <w:rPr>
          <w:b/>
          <w:bCs/>
        </w:rPr>
        <w:t>Záverečné ustanovenia</w:t>
      </w:r>
    </w:p>
    <w:p w:rsidR="006757C5" w:rsidRPr="00356412" w:rsidRDefault="006757C5" w:rsidP="006757C5">
      <w:pPr>
        <w:autoSpaceDE w:val="0"/>
        <w:autoSpaceDN w:val="0"/>
        <w:adjustRightInd w:val="0"/>
        <w:jc w:val="both"/>
      </w:pPr>
    </w:p>
    <w:p w:rsidR="006757C5" w:rsidRPr="00356412" w:rsidRDefault="006757C5" w:rsidP="006757C5">
      <w:pPr>
        <w:pStyle w:val="Odstavecseseznamem"/>
        <w:numPr>
          <w:ilvl w:val="0"/>
          <w:numId w:val="16"/>
        </w:numPr>
        <w:autoSpaceDE w:val="0"/>
        <w:autoSpaceDN w:val="0"/>
        <w:adjustRightInd w:val="0"/>
        <w:spacing w:after="0" w:line="240" w:lineRule="auto"/>
        <w:ind w:left="426" w:hanging="426"/>
        <w:contextualSpacing w:val="0"/>
        <w:jc w:val="both"/>
      </w:pPr>
      <w:r w:rsidRPr="00356412">
        <w:t>Táto Zmluva nadobúda platnosť dňom jej podpisu obidvomi zmluvnými stranami a účinnosť po splnení nasledovných podmienok:</w:t>
      </w:r>
    </w:p>
    <w:p w:rsidR="006757C5" w:rsidRPr="009D7B2B" w:rsidRDefault="006757C5" w:rsidP="006757C5">
      <w:pPr>
        <w:pStyle w:val="Odstavecseseznamem"/>
        <w:numPr>
          <w:ilvl w:val="0"/>
          <w:numId w:val="17"/>
        </w:numPr>
        <w:spacing w:after="0" w:line="240" w:lineRule="auto"/>
        <w:jc w:val="both"/>
      </w:pPr>
      <w:r w:rsidRPr="009B27C3">
        <w:t xml:space="preserve">zverejnenie zmluvy v súlade s § 47a ods. 1 Občianskeho zákonníka  </w:t>
      </w:r>
    </w:p>
    <w:p w:rsidR="006757C5" w:rsidRPr="009B27C3" w:rsidRDefault="006757C5" w:rsidP="006757C5">
      <w:pPr>
        <w:pStyle w:val="Odstavecseseznamem"/>
        <w:numPr>
          <w:ilvl w:val="0"/>
          <w:numId w:val="17"/>
        </w:numPr>
        <w:spacing w:after="0" w:line="240" w:lineRule="auto"/>
        <w:jc w:val="both"/>
      </w:pPr>
      <w:r w:rsidRPr="009B27C3">
        <w:t xml:space="preserve">kladný výsledok overenia procesu verejného obstarávania </w:t>
      </w:r>
      <w:r>
        <w:t xml:space="preserve">vrátane podpísanej Zmluvy o dielo </w:t>
      </w:r>
      <w:r w:rsidRPr="009B27C3">
        <w:t>Ri</w:t>
      </w:r>
      <w:r>
        <w:t>a</w:t>
      </w:r>
      <w:r w:rsidRPr="009B27C3">
        <w:t>diacim orgánom</w:t>
      </w:r>
      <w:r>
        <w:t>.</w:t>
      </w:r>
    </w:p>
    <w:p w:rsidR="006757C5" w:rsidRPr="0020461B" w:rsidRDefault="006757C5" w:rsidP="006757C5">
      <w:pPr>
        <w:pStyle w:val="Odstavecseseznamem"/>
        <w:ind w:left="0" w:firstLine="426"/>
        <w:jc w:val="both"/>
      </w:pPr>
      <w:r w:rsidRPr="009B27C3">
        <w:t xml:space="preserve">     Podmienky  musia byť splnené kumulatívne.</w:t>
      </w:r>
    </w:p>
    <w:p w:rsidR="006757C5" w:rsidRPr="00356412" w:rsidRDefault="006757C5" w:rsidP="006757C5">
      <w:pPr>
        <w:pStyle w:val="Odstavecseseznamem"/>
        <w:ind w:left="0"/>
        <w:jc w:val="both"/>
      </w:pPr>
    </w:p>
    <w:p w:rsidR="006757C5" w:rsidRPr="00356412" w:rsidRDefault="006757C5" w:rsidP="006757C5">
      <w:pPr>
        <w:pStyle w:val="Odstavecseseznamem"/>
        <w:numPr>
          <w:ilvl w:val="0"/>
          <w:numId w:val="16"/>
        </w:numPr>
        <w:spacing w:after="0" w:line="240" w:lineRule="auto"/>
        <w:ind w:left="426" w:hanging="426"/>
        <w:contextualSpacing w:val="0"/>
        <w:jc w:val="both"/>
      </w:pPr>
      <w:r w:rsidRPr="00356412">
        <w:t>Akékoľvek zmeny alebo doplnenia tejto zmluvy je možné robiť len písomne, očíslovanými dodatkami, schválenými a riadne podpísanými obidvomi zmluvnými stranami, a to v súlade so zákonom o verejnom obstarávaní. Zmluvné strany sa dohodli, že k návrhom dodatkov k tejto zmluve o dielo sa písomne vyjadria v lehote štrnástich pracovných dní od doručenia návrhu dodatku druhej zmluvnej strane.</w:t>
      </w:r>
    </w:p>
    <w:p w:rsidR="006757C5" w:rsidRPr="00356412" w:rsidRDefault="006757C5" w:rsidP="006757C5">
      <w:pPr>
        <w:pStyle w:val="Odstavecseseznamem"/>
        <w:ind w:left="426"/>
        <w:jc w:val="both"/>
      </w:pPr>
    </w:p>
    <w:p w:rsidR="006757C5" w:rsidRPr="00356412" w:rsidRDefault="006757C5" w:rsidP="006757C5">
      <w:pPr>
        <w:pStyle w:val="Odstavecseseznamem"/>
        <w:numPr>
          <w:ilvl w:val="0"/>
          <w:numId w:val="16"/>
        </w:numPr>
        <w:spacing w:after="0" w:line="240" w:lineRule="auto"/>
        <w:ind w:left="426" w:hanging="426"/>
        <w:contextualSpacing w:val="0"/>
        <w:jc w:val="both"/>
      </w:pPr>
      <w:r w:rsidRPr="00356412">
        <w:t xml:space="preserve">Práva a povinnosti neupravené v tejto Zmluve sa riadia príslušnými ustanoveniami Obchodného zákonníka a ostatných všeobecne záväzných právnych predpisov platných a účinných v Slovenskej republike. </w:t>
      </w:r>
    </w:p>
    <w:p w:rsidR="006757C5" w:rsidRPr="00356412" w:rsidRDefault="006757C5" w:rsidP="006757C5">
      <w:pPr>
        <w:pStyle w:val="Odstavecseseznamem"/>
        <w:ind w:left="426"/>
        <w:jc w:val="both"/>
      </w:pPr>
    </w:p>
    <w:p w:rsidR="006757C5" w:rsidRPr="00356412" w:rsidRDefault="006757C5" w:rsidP="006757C5">
      <w:pPr>
        <w:pStyle w:val="Odstavecseseznamem"/>
        <w:numPr>
          <w:ilvl w:val="0"/>
          <w:numId w:val="16"/>
        </w:numPr>
        <w:spacing w:after="0" w:line="240" w:lineRule="auto"/>
        <w:ind w:left="426" w:hanging="426"/>
        <w:contextualSpacing w:val="0"/>
        <w:jc w:val="both"/>
      </w:pPr>
      <w:r>
        <w:t>Táto zmluva je vyhotovená v 5 rovnopisoch, pričom tri</w:t>
      </w:r>
      <w:r w:rsidRPr="00356412">
        <w:t xml:space="preserve"> vyhotov</w:t>
      </w:r>
      <w:r>
        <w:t xml:space="preserve">enia </w:t>
      </w:r>
      <w:proofErr w:type="spellStart"/>
      <w:r>
        <w:t>obdrží</w:t>
      </w:r>
      <w:proofErr w:type="spellEnd"/>
      <w:r>
        <w:t xml:space="preserve"> objednávateľ a dve vyhotovenia</w:t>
      </w:r>
      <w:r w:rsidRPr="00356412">
        <w:t xml:space="preserve"> </w:t>
      </w:r>
      <w:proofErr w:type="spellStart"/>
      <w:r w:rsidRPr="00356412">
        <w:t>obdrží</w:t>
      </w:r>
      <w:proofErr w:type="spellEnd"/>
      <w:r w:rsidRPr="00356412">
        <w:t xml:space="preserve"> zhotoviteľ.</w:t>
      </w:r>
    </w:p>
    <w:p w:rsidR="006757C5" w:rsidRPr="00356412" w:rsidRDefault="006757C5" w:rsidP="006757C5">
      <w:pPr>
        <w:pStyle w:val="Odstavecseseznamem"/>
      </w:pPr>
    </w:p>
    <w:p w:rsidR="006757C5" w:rsidRPr="00356412" w:rsidRDefault="006757C5" w:rsidP="006757C5">
      <w:pPr>
        <w:pStyle w:val="Odstavecseseznamem"/>
        <w:numPr>
          <w:ilvl w:val="0"/>
          <w:numId w:val="16"/>
        </w:numPr>
        <w:spacing w:after="0" w:line="240" w:lineRule="auto"/>
        <w:ind w:left="426" w:hanging="426"/>
        <w:contextualSpacing w:val="0"/>
        <w:jc w:val="both"/>
      </w:pPr>
      <w:r w:rsidRPr="00356412">
        <w:t>Zmluvné strany sa zaväzujú, že všetky spory, ktoré vyplynú v súvislosti s touto Zmluvou o dielo budú riešiť prednostne cestou rokovaní, aby dospeli k dohode. V prípadoch, kedy ani potom nedôjde k dohode zmluvných strán, sa zmluvné strany dohodli, že spory budú riešené podľa príslušných ustanovení Obchodného zákonníka, Stavebného zákona a ostatných všeobecne záväzných právnych predpisov. Týmito predpismi sa riadia aj vzťahy neupravené v tejto Zmluve o dielo.</w:t>
      </w:r>
    </w:p>
    <w:p w:rsidR="006757C5" w:rsidRPr="00356412" w:rsidRDefault="006757C5" w:rsidP="006757C5">
      <w:pPr>
        <w:pStyle w:val="Odstavecseseznamem"/>
      </w:pPr>
    </w:p>
    <w:p w:rsidR="006757C5" w:rsidRPr="00356412" w:rsidRDefault="006757C5" w:rsidP="006757C5">
      <w:pPr>
        <w:pStyle w:val="Odstavecseseznamem"/>
        <w:numPr>
          <w:ilvl w:val="0"/>
          <w:numId w:val="16"/>
        </w:numPr>
        <w:spacing w:after="0" w:line="240" w:lineRule="auto"/>
        <w:ind w:left="426" w:hanging="426"/>
        <w:contextualSpacing w:val="0"/>
        <w:jc w:val="both"/>
      </w:pPr>
      <w:r w:rsidRPr="00356412">
        <w:t>Zmluvné strany prehlasujú, že túto Zmluvu uzavreli slobodne, vážne, žiadna zo zmluvných strán nekonala v tiesni, omyle ani za nápadne nevýhodných podmienok, Zmluvu si zmluvné strany riadne prečítali, porozumeli jej obsahu a na znak súhlasu s touto Zmluvou ju podpisujú.</w:t>
      </w:r>
    </w:p>
    <w:p w:rsidR="006757C5" w:rsidRPr="00356412" w:rsidRDefault="006757C5" w:rsidP="006757C5">
      <w:pPr>
        <w:autoSpaceDE w:val="0"/>
        <w:autoSpaceDN w:val="0"/>
        <w:adjustRightInd w:val="0"/>
        <w:jc w:val="both"/>
      </w:pPr>
    </w:p>
    <w:p w:rsidR="006757C5" w:rsidRPr="009B27C3" w:rsidRDefault="006757C5" w:rsidP="006757C5">
      <w:pPr>
        <w:autoSpaceDE w:val="0"/>
        <w:autoSpaceDN w:val="0"/>
        <w:adjustRightInd w:val="0"/>
        <w:jc w:val="both"/>
        <w:rPr>
          <w:b/>
        </w:rPr>
      </w:pPr>
      <w:r w:rsidRPr="009B27C3">
        <w:rPr>
          <w:b/>
        </w:rPr>
        <w:t>Prílohy:</w:t>
      </w:r>
    </w:p>
    <w:p w:rsidR="006757C5" w:rsidRPr="00CB1C5F" w:rsidRDefault="006757C5" w:rsidP="006757C5">
      <w:pPr>
        <w:tabs>
          <w:tab w:val="left" w:pos="426"/>
        </w:tabs>
        <w:suppressAutoHyphens/>
        <w:autoSpaceDE w:val="0"/>
        <w:autoSpaceDN w:val="0"/>
        <w:adjustRightInd w:val="0"/>
        <w:jc w:val="both"/>
      </w:pPr>
      <w:r w:rsidRPr="00CB1C5F">
        <w:t xml:space="preserve">- č. </w:t>
      </w:r>
      <w:r w:rsidRPr="00CB1C5F">
        <w:tab/>
        <w:t>1 - Rozpočet diela (ocenený výkaz výmer) v písomnej forme a v elektronickej forme vo formáte MS Excel,</w:t>
      </w:r>
    </w:p>
    <w:p w:rsidR="006757C5" w:rsidRPr="00CB1C5F" w:rsidRDefault="006757C5" w:rsidP="006757C5">
      <w:pPr>
        <w:tabs>
          <w:tab w:val="left" w:pos="426"/>
        </w:tabs>
        <w:suppressAutoHyphens/>
        <w:autoSpaceDE w:val="0"/>
        <w:autoSpaceDN w:val="0"/>
        <w:adjustRightInd w:val="0"/>
        <w:jc w:val="both"/>
      </w:pPr>
      <w:r w:rsidRPr="00CB1C5F">
        <w:t>- č.</w:t>
      </w:r>
      <w:r w:rsidRPr="00CB1C5F">
        <w:tab/>
        <w:t xml:space="preserve">2 - Harmonogram stavebných </w:t>
      </w:r>
      <w:r>
        <w:t>prác</w:t>
      </w:r>
    </w:p>
    <w:p w:rsidR="006757C5" w:rsidRPr="00CB1C5F" w:rsidRDefault="006757C5" w:rsidP="006757C5">
      <w:pPr>
        <w:tabs>
          <w:tab w:val="left" w:pos="426"/>
        </w:tabs>
        <w:suppressAutoHyphens/>
        <w:autoSpaceDE w:val="0"/>
        <w:autoSpaceDN w:val="0"/>
        <w:adjustRightInd w:val="0"/>
        <w:jc w:val="both"/>
      </w:pPr>
    </w:p>
    <w:p w:rsidR="006757C5" w:rsidRPr="00CB1C5F" w:rsidRDefault="006757C5" w:rsidP="006757C5">
      <w:pPr>
        <w:tabs>
          <w:tab w:val="left" w:pos="426"/>
        </w:tabs>
        <w:suppressAutoHyphens/>
        <w:autoSpaceDE w:val="0"/>
        <w:autoSpaceDN w:val="0"/>
        <w:adjustRightInd w:val="0"/>
        <w:jc w:val="both"/>
      </w:pPr>
      <w:r w:rsidRPr="00CB1C5F">
        <w:rPr>
          <w:b/>
          <w:i/>
          <w:u w:val="single"/>
        </w:rPr>
        <w:t>Úspešný uchádzač k zmluve predkladá</w:t>
      </w:r>
      <w:r w:rsidRPr="00CB1C5F">
        <w:t>:</w:t>
      </w:r>
    </w:p>
    <w:p w:rsidR="006757C5" w:rsidRPr="00CB1C5F" w:rsidRDefault="006757C5" w:rsidP="006757C5">
      <w:pPr>
        <w:tabs>
          <w:tab w:val="left" w:pos="426"/>
        </w:tabs>
        <w:suppressAutoHyphens/>
        <w:autoSpaceDE w:val="0"/>
        <w:autoSpaceDN w:val="0"/>
        <w:adjustRightInd w:val="0"/>
        <w:jc w:val="both"/>
      </w:pPr>
    </w:p>
    <w:p w:rsidR="006757C5" w:rsidRPr="00CB1C5F" w:rsidRDefault="006757C5" w:rsidP="006757C5">
      <w:pPr>
        <w:tabs>
          <w:tab w:val="left" w:pos="142"/>
          <w:tab w:val="left" w:pos="426"/>
          <w:tab w:val="left" w:pos="567"/>
          <w:tab w:val="left" w:pos="709"/>
        </w:tabs>
        <w:suppressAutoHyphens/>
        <w:autoSpaceDE w:val="0"/>
        <w:autoSpaceDN w:val="0"/>
        <w:adjustRightInd w:val="0"/>
        <w:jc w:val="both"/>
      </w:pPr>
      <w:r w:rsidRPr="00CB1C5F">
        <w:lastRenderedPageBreak/>
        <w:t>-</w:t>
      </w:r>
      <w:r w:rsidRPr="00CB1C5F">
        <w:tab/>
      </w:r>
      <w:r w:rsidRPr="00CB1C5F">
        <w:rPr>
          <w:bCs/>
        </w:rPr>
        <w:t>č.</w:t>
      </w:r>
      <w:r w:rsidRPr="00CB1C5F">
        <w:rPr>
          <w:bCs/>
        </w:rPr>
        <w:tab/>
        <w:t>3</w:t>
      </w:r>
      <w:r w:rsidRPr="00CB1C5F">
        <w:rPr>
          <w:bCs/>
        </w:rPr>
        <w:tab/>
        <w:t>-</w:t>
      </w:r>
      <w:r w:rsidRPr="00CB1C5F">
        <w:t xml:space="preserve">Doklad o uzatvorení poistenia zodpovednosti zhotoviteľa za škodu spôsobenú pri výkone povolania alebo uzatvorené poistenie zodpovednosti zhotoviteľa za škodu podnikateľa počas celej doby realizácie zákazky v minimálnej výške zmluvnej ceny - </w:t>
      </w:r>
      <w:r w:rsidRPr="00CB1C5F">
        <w:rPr>
          <w:b/>
          <w:bCs/>
        </w:rPr>
        <w:t>predkladá  úspešný uchádzač ku podpisu zmluvy,</w:t>
      </w:r>
    </w:p>
    <w:p w:rsidR="006757C5" w:rsidRDefault="006757C5" w:rsidP="006757C5">
      <w:pPr>
        <w:tabs>
          <w:tab w:val="left" w:pos="426"/>
        </w:tabs>
        <w:suppressAutoHyphens/>
        <w:autoSpaceDE w:val="0"/>
        <w:autoSpaceDN w:val="0"/>
        <w:adjustRightInd w:val="0"/>
        <w:jc w:val="both"/>
        <w:rPr>
          <w:b/>
          <w:bCs/>
        </w:rPr>
      </w:pPr>
      <w:r w:rsidRPr="00CB1C5F">
        <w:t xml:space="preserve">- č. </w:t>
      </w:r>
      <w:r w:rsidRPr="00CB1C5F">
        <w:tab/>
        <w:t>4 -</w:t>
      </w:r>
      <w:r w:rsidRPr="00CB1C5F">
        <w:tab/>
        <w:t>Zoznam subdodávateľov s uvedením prác, ktoré budú vykonávať</w:t>
      </w:r>
      <w:r w:rsidR="008E2D24">
        <w:t xml:space="preserve"> </w:t>
      </w:r>
      <w:r w:rsidRPr="00CB1C5F">
        <w:t xml:space="preserve">pri plnení tejto zmluvy a čestné vyhlásenie, že každý subdodávateľ spĺňa alebo najneskôr v čase začatia plnenia bude spĺňať podmienky účasti podľa § </w:t>
      </w:r>
      <w:r>
        <w:t>32</w:t>
      </w:r>
      <w:r w:rsidRPr="00CB1C5F">
        <w:t xml:space="preserve"> ods. 1 </w:t>
      </w:r>
      <w:r w:rsidR="008E2D24">
        <w:t xml:space="preserve">písm. e) </w:t>
      </w:r>
      <w:r w:rsidRPr="00CB1C5F">
        <w:t xml:space="preserve">zákona o verejnom obstarávaní - </w:t>
      </w:r>
      <w:r w:rsidRPr="00CB1C5F">
        <w:rPr>
          <w:b/>
          <w:bCs/>
        </w:rPr>
        <w:t>predkladá  úspešný uchádzač ku podpisu zmluvy.</w:t>
      </w:r>
    </w:p>
    <w:p w:rsidR="006757C5" w:rsidRPr="00CB1C5F" w:rsidRDefault="006757C5" w:rsidP="006757C5">
      <w:pPr>
        <w:autoSpaceDE w:val="0"/>
        <w:autoSpaceDN w:val="0"/>
        <w:adjustRightInd w:val="0"/>
        <w:jc w:val="both"/>
      </w:pPr>
    </w:p>
    <w:p w:rsidR="006757C5" w:rsidRPr="00356412" w:rsidRDefault="006757C5" w:rsidP="006757C5">
      <w:pPr>
        <w:suppressAutoHyphens/>
        <w:autoSpaceDE w:val="0"/>
        <w:autoSpaceDN w:val="0"/>
        <w:adjustRightInd w:val="0"/>
        <w:jc w:val="both"/>
      </w:pPr>
    </w:p>
    <w:p w:rsidR="006757C5" w:rsidRPr="00356412" w:rsidRDefault="006757C5" w:rsidP="006757C5">
      <w:pPr>
        <w:autoSpaceDE w:val="0"/>
        <w:autoSpaceDN w:val="0"/>
        <w:adjustRightInd w:val="0"/>
        <w:jc w:val="both"/>
      </w:pPr>
    </w:p>
    <w:p w:rsidR="006757C5" w:rsidRPr="00356412" w:rsidRDefault="006757C5" w:rsidP="006757C5">
      <w:r>
        <w:t>v …………………….dňa: …………….</w:t>
      </w:r>
      <w:r>
        <w:tab/>
        <w:t>v  Rudnianskej Lehote dňa: …………………..</w:t>
      </w:r>
    </w:p>
    <w:p w:rsidR="006757C5" w:rsidRPr="00356412" w:rsidRDefault="006757C5" w:rsidP="006757C5"/>
    <w:p w:rsidR="006757C5" w:rsidRDefault="006757C5" w:rsidP="006757C5">
      <w:r w:rsidRPr="00356412">
        <w:tab/>
      </w:r>
      <w:r w:rsidRPr="00356412">
        <w:tab/>
      </w:r>
    </w:p>
    <w:p w:rsidR="006757C5" w:rsidRDefault="006757C5" w:rsidP="006757C5"/>
    <w:p w:rsidR="006757C5" w:rsidRDefault="006757C5" w:rsidP="006757C5"/>
    <w:p w:rsidR="006757C5" w:rsidRDefault="006757C5" w:rsidP="006757C5"/>
    <w:p w:rsidR="006757C5" w:rsidRDefault="006757C5" w:rsidP="006757C5"/>
    <w:p w:rsidR="006757C5" w:rsidRDefault="006757C5" w:rsidP="006757C5"/>
    <w:p w:rsidR="006757C5" w:rsidRDefault="006757C5" w:rsidP="006757C5">
      <w:r>
        <w:t xml:space="preserve">…………………………………………..                </w:t>
      </w:r>
      <w:r w:rsidR="00444DAC">
        <w:t xml:space="preserve">                               </w:t>
      </w:r>
      <w:r>
        <w:t>……………………………………</w:t>
      </w:r>
    </w:p>
    <w:p w:rsidR="006757C5" w:rsidRDefault="006757C5" w:rsidP="006757C5"/>
    <w:p w:rsidR="006757C5" w:rsidRPr="00356412" w:rsidRDefault="006757C5" w:rsidP="006757C5">
      <w:r w:rsidRPr="00356412">
        <w:tab/>
      </w:r>
      <w:r w:rsidRPr="00356412">
        <w:tab/>
      </w:r>
      <w:r w:rsidRPr="00356412">
        <w:tab/>
      </w:r>
    </w:p>
    <w:p w:rsidR="006757C5" w:rsidRPr="00C143AE" w:rsidRDefault="006757C5" w:rsidP="006757C5">
      <w:r w:rsidRPr="00356412">
        <w:tab/>
      </w:r>
      <w:r w:rsidRPr="00C143AE">
        <w:t>……………….</w:t>
      </w:r>
      <w:r>
        <w:t xml:space="preserve">                                                            </w:t>
      </w:r>
      <w:r w:rsidR="00444DAC">
        <w:t xml:space="preserve">        </w:t>
      </w:r>
      <w:r>
        <w:rPr>
          <w:b/>
        </w:rPr>
        <w:t>……………………</w:t>
      </w:r>
    </w:p>
    <w:p w:rsidR="006757C5" w:rsidRPr="00C143AE" w:rsidRDefault="006757C5" w:rsidP="006757C5">
      <w:r w:rsidRPr="00C143AE">
        <w:t xml:space="preserve">     konateľ ………………</w:t>
      </w:r>
      <w:r w:rsidRPr="00C143AE">
        <w:tab/>
      </w:r>
      <w:r w:rsidRPr="00C143AE">
        <w:tab/>
      </w:r>
      <w:r w:rsidRPr="00C143AE">
        <w:tab/>
        <w:t xml:space="preserve">     </w:t>
      </w:r>
      <w:r>
        <w:t xml:space="preserve">           starosta obce Rudnianska Lehota</w:t>
      </w:r>
    </w:p>
    <w:p w:rsidR="006757C5" w:rsidRPr="00C143AE" w:rsidRDefault="006757C5" w:rsidP="006757C5">
      <w:r w:rsidRPr="00C143AE">
        <w:tab/>
      </w:r>
    </w:p>
    <w:p w:rsidR="006757C5" w:rsidRPr="00356412" w:rsidRDefault="006757C5" w:rsidP="006757C5">
      <w:r w:rsidRPr="00C143AE">
        <w:t xml:space="preserve">              zhotoviteľ</w:t>
      </w:r>
      <w:r w:rsidRPr="00C143AE">
        <w:tab/>
      </w:r>
      <w:r w:rsidRPr="00C143AE">
        <w:tab/>
      </w:r>
      <w:r w:rsidRPr="00C143AE">
        <w:tab/>
      </w:r>
      <w:r w:rsidRPr="00C143AE">
        <w:tab/>
      </w:r>
      <w:r w:rsidRPr="00C143AE">
        <w:tab/>
      </w:r>
      <w:r>
        <w:t xml:space="preserve">                   </w:t>
      </w:r>
      <w:r w:rsidRPr="00C143AE">
        <w:t>objednávateľ</w:t>
      </w:r>
    </w:p>
    <w:p w:rsidR="006757C5" w:rsidRDefault="006757C5" w:rsidP="006757C5">
      <w:pPr>
        <w:ind w:left="-426"/>
        <w:rPr>
          <w:b/>
          <w:u w:val="single"/>
        </w:rPr>
      </w:pPr>
    </w:p>
    <w:p w:rsidR="006757C5" w:rsidRDefault="006757C5" w:rsidP="006757C5">
      <w:pPr>
        <w:ind w:left="-426"/>
        <w:rPr>
          <w:b/>
          <w:u w:val="single"/>
        </w:rPr>
      </w:pPr>
    </w:p>
    <w:p w:rsidR="006757C5" w:rsidRDefault="006757C5" w:rsidP="006757C5">
      <w:pPr>
        <w:ind w:left="-426"/>
        <w:rPr>
          <w:b/>
          <w:u w:val="single"/>
        </w:rPr>
      </w:pPr>
    </w:p>
    <w:p w:rsidR="006757C5" w:rsidRDefault="006757C5" w:rsidP="006757C5">
      <w:pPr>
        <w:ind w:left="-426"/>
        <w:rPr>
          <w:b/>
          <w:u w:val="single"/>
        </w:rPr>
      </w:pPr>
    </w:p>
    <w:p w:rsidR="006757C5" w:rsidRDefault="006757C5" w:rsidP="006757C5">
      <w:pPr>
        <w:ind w:left="-426"/>
        <w:rPr>
          <w:b/>
          <w:u w:val="single"/>
        </w:rPr>
      </w:pPr>
    </w:p>
    <w:p w:rsidR="006757C5" w:rsidRDefault="006757C5" w:rsidP="006757C5">
      <w:pPr>
        <w:ind w:left="-426"/>
        <w:rPr>
          <w:b/>
          <w:u w:val="single"/>
        </w:rPr>
      </w:pPr>
    </w:p>
    <w:p w:rsidR="006757C5" w:rsidRDefault="006757C5" w:rsidP="006757C5">
      <w:pPr>
        <w:ind w:left="-426"/>
        <w:rPr>
          <w:b/>
          <w:u w:val="single"/>
        </w:rPr>
      </w:pPr>
    </w:p>
    <w:p w:rsidR="006757C5" w:rsidRDefault="006757C5" w:rsidP="006757C5">
      <w:pPr>
        <w:ind w:left="-426"/>
        <w:rPr>
          <w:b/>
          <w:u w:val="single"/>
        </w:rPr>
      </w:pPr>
    </w:p>
    <w:p w:rsidR="006757C5" w:rsidRDefault="006757C5" w:rsidP="006757C5">
      <w:pPr>
        <w:ind w:left="-426"/>
        <w:rPr>
          <w:b/>
          <w:u w:val="single"/>
        </w:rPr>
      </w:pPr>
    </w:p>
    <w:p w:rsidR="006757C5" w:rsidRDefault="006757C5" w:rsidP="006757C5">
      <w:pPr>
        <w:ind w:left="-426"/>
        <w:rPr>
          <w:b/>
          <w:u w:val="single"/>
        </w:rPr>
      </w:pPr>
    </w:p>
    <w:p w:rsidR="006757C5" w:rsidRDefault="006757C5" w:rsidP="006757C5">
      <w:pPr>
        <w:ind w:left="-426"/>
        <w:rPr>
          <w:b/>
          <w:u w:val="single"/>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p w:rsidR="008D0F2D" w:rsidRDefault="008D0F2D" w:rsidP="00FA26A8">
      <w:pPr>
        <w:tabs>
          <w:tab w:val="center" w:pos="6840"/>
        </w:tabs>
        <w:spacing w:line="240" w:lineRule="auto"/>
        <w:jc w:val="both"/>
        <w:rPr>
          <w:rFonts w:ascii="Arial" w:hAnsi="Arial" w:cs="Arial"/>
          <w:bCs/>
          <w:sz w:val="21"/>
          <w:szCs w:val="21"/>
        </w:rPr>
      </w:pPr>
    </w:p>
    <w:sectPr w:rsidR="008D0F2D" w:rsidSect="007E2A08">
      <w:headerReference w:type="default" r:id="rId11"/>
      <w:pgSz w:w="11900" w:h="16840"/>
      <w:pgMar w:top="1417" w:right="1417" w:bottom="1417" w:left="1417" w:header="3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B8E" w:rsidRDefault="00B76B8E" w:rsidP="00E04B1E">
      <w:pPr>
        <w:spacing w:after="0" w:line="240" w:lineRule="auto"/>
      </w:pPr>
      <w:r>
        <w:separator/>
      </w:r>
    </w:p>
  </w:endnote>
  <w:endnote w:type="continuationSeparator" w:id="0">
    <w:p w:rsidR="00B76B8E" w:rsidRDefault="00B76B8E" w:rsidP="00E0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altName w:val="Arial"/>
    <w:panose1 w:val="020B0604020202020204"/>
    <w:charset w:val="00"/>
    <w:family w:val="swiss"/>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B8E" w:rsidRDefault="00B76B8E" w:rsidP="00E04B1E">
      <w:pPr>
        <w:spacing w:after="0" w:line="240" w:lineRule="auto"/>
      </w:pPr>
      <w:r>
        <w:separator/>
      </w:r>
    </w:p>
  </w:footnote>
  <w:footnote w:type="continuationSeparator" w:id="0">
    <w:p w:rsidR="00B76B8E" w:rsidRDefault="00B76B8E" w:rsidP="00E04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8E" w:rsidRPr="007E2A08" w:rsidRDefault="00B76B8E" w:rsidP="007E2A08">
    <w:pPr>
      <w:pStyle w:val="Zhlav"/>
      <w:jc w:val="right"/>
      <w:rPr>
        <w:rFonts w:ascii="Arial" w:hAnsi="Arial" w:cs="Arial"/>
        <w:sz w:val="16"/>
        <w:szCs w:val="16"/>
      </w:rPr>
    </w:pPr>
    <w:r>
      <w:rPr>
        <w:rFonts w:ascii="Arial" w:hAnsi="Arial" w:cs="Arial"/>
        <w:sz w:val="16"/>
        <w:szCs w:val="16"/>
      </w:rPr>
      <w:t xml:space="preserve">Výzva na predkladanie ponúk </w:t>
    </w:r>
    <w:r w:rsidRPr="00250110">
      <w:rPr>
        <w:rFonts w:ascii="Arial" w:hAnsi="Arial" w:cs="Arial"/>
        <w:sz w:val="16"/>
        <w:szCs w:val="16"/>
      </w:rPr>
      <w:t xml:space="preserve"> “Zvýšenie energetickej náročnosti účinnosti budovy materská škola, Rudnianska Lehota”</w:t>
    </w:r>
    <w:r w:rsidRPr="00291517">
      <w:rPr>
        <w:rFonts w:ascii="PMingLiU" w:eastAsia="PMingLiU" w:hAnsi="PMingLiU" w:cs="PMingLiU"/>
        <w:sz w:val="16"/>
        <w:szCs w:val="16"/>
      </w:rPr>
      <w:br/>
    </w:r>
    <w:r w:rsidRPr="007E2A08">
      <w:rPr>
        <w:rFonts w:ascii="PMingLiU" w:eastAsia="PMingLiU" w:hAnsi="PMingLiU" w:cs="PMingLiU"/>
        <w:sz w:val="16"/>
        <w:szCs w:val="16"/>
      </w:rPr>
      <w:br/>
    </w:r>
    <w:r w:rsidRPr="007E2A08">
      <w:rPr>
        <w:rFonts w:ascii="Arial" w:hAnsi="Arial" w:cs="Arial"/>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06CF39A"/>
    <w:lvl w:ilvl="0">
      <w:start w:val="1"/>
      <w:numFmt w:val="decimal"/>
      <w:lvlText w:val="%1."/>
      <w:lvlJc w:val="left"/>
      <w:pPr>
        <w:ind w:left="0" w:firstLine="0"/>
      </w:pPr>
      <w:rPr>
        <w:rFonts w:hint="default"/>
        <w:b w:val="0"/>
        <w:i/>
        <w:sz w:val="16"/>
        <w:szCs w:val="16"/>
      </w:rPr>
    </w:lvl>
    <w:lvl w:ilvl="1">
      <w:start w:val="1"/>
      <w:numFmt w:val="decimal"/>
      <w:lvlText w:val="%1."/>
      <w:lvlJc w:val="left"/>
      <w:pPr>
        <w:ind w:left="0" w:firstLine="0"/>
      </w:pPr>
      <w:rPr>
        <w:sz w:val="16"/>
        <w:szCs w:val="16"/>
      </w:rPr>
    </w:lvl>
    <w:lvl w:ilvl="2">
      <w:start w:val="1"/>
      <w:numFmt w:val="decimal"/>
      <w:lvlText w:val="%1."/>
      <w:lvlJc w:val="left"/>
      <w:pPr>
        <w:ind w:left="0" w:firstLine="0"/>
      </w:pPr>
      <w:rPr>
        <w:sz w:val="16"/>
        <w:szCs w:val="16"/>
      </w:rPr>
    </w:lvl>
    <w:lvl w:ilvl="3">
      <w:start w:val="1"/>
      <w:numFmt w:val="decimal"/>
      <w:lvlText w:val="%1."/>
      <w:lvlJc w:val="left"/>
      <w:pPr>
        <w:ind w:left="0" w:firstLine="0"/>
      </w:pPr>
      <w:rPr>
        <w:sz w:val="16"/>
        <w:szCs w:val="16"/>
      </w:rPr>
    </w:lvl>
    <w:lvl w:ilvl="4">
      <w:start w:val="1"/>
      <w:numFmt w:val="decimal"/>
      <w:lvlText w:val="%1."/>
      <w:lvlJc w:val="left"/>
      <w:pPr>
        <w:ind w:left="0" w:firstLine="0"/>
      </w:pPr>
      <w:rPr>
        <w:sz w:val="16"/>
        <w:szCs w:val="16"/>
      </w:rPr>
    </w:lvl>
    <w:lvl w:ilvl="5">
      <w:start w:val="1"/>
      <w:numFmt w:val="decimal"/>
      <w:lvlText w:val="%1."/>
      <w:lvlJc w:val="left"/>
      <w:pPr>
        <w:ind w:left="0" w:firstLine="0"/>
      </w:pPr>
      <w:rPr>
        <w:sz w:val="16"/>
        <w:szCs w:val="16"/>
      </w:rPr>
    </w:lvl>
    <w:lvl w:ilvl="6">
      <w:start w:val="1"/>
      <w:numFmt w:val="decimal"/>
      <w:lvlText w:val="%1."/>
      <w:lvlJc w:val="left"/>
      <w:pPr>
        <w:ind w:left="0" w:firstLine="0"/>
      </w:pPr>
      <w:rPr>
        <w:sz w:val="16"/>
        <w:szCs w:val="16"/>
      </w:rPr>
    </w:lvl>
    <w:lvl w:ilvl="7">
      <w:start w:val="1"/>
      <w:numFmt w:val="decimal"/>
      <w:lvlText w:val="%1."/>
      <w:lvlJc w:val="left"/>
      <w:pPr>
        <w:ind w:left="0" w:firstLine="0"/>
      </w:pPr>
      <w:rPr>
        <w:sz w:val="16"/>
        <w:szCs w:val="16"/>
      </w:rPr>
    </w:lvl>
    <w:lvl w:ilvl="8">
      <w:start w:val="1"/>
      <w:numFmt w:val="decimal"/>
      <w:lvlText w:val="%1."/>
      <w:lvlJc w:val="left"/>
      <w:pPr>
        <w:ind w:left="0" w:firstLine="0"/>
      </w:pPr>
      <w:rPr>
        <w:sz w:val="16"/>
        <w:szCs w:val="16"/>
      </w:rPr>
    </w:lvl>
  </w:abstractNum>
  <w:abstractNum w:abstractNumId="1" w15:restartNumberingAfterBreak="0">
    <w:nsid w:val="001A1990"/>
    <w:multiLevelType w:val="hybridMultilevel"/>
    <w:tmpl w:val="A97CA334"/>
    <w:lvl w:ilvl="0" w:tplc="1A267346">
      <w:start w:val="1"/>
      <w:numFmt w:val="bullet"/>
      <w:lvlText w:val="-"/>
      <w:lvlJc w:val="left"/>
      <w:pPr>
        <w:ind w:left="1893" w:hanging="360"/>
      </w:pPr>
      <w:rPr>
        <w:rFonts w:ascii="Arial" w:eastAsia="Times New Roman" w:hAnsi="Arial" w:cs="Arial" w:hint="default"/>
      </w:rPr>
    </w:lvl>
    <w:lvl w:ilvl="1" w:tplc="041B0003" w:tentative="1">
      <w:start w:val="1"/>
      <w:numFmt w:val="bullet"/>
      <w:lvlText w:val="o"/>
      <w:lvlJc w:val="left"/>
      <w:pPr>
        <w:ind w:left="2613" w:hanging="360"/>
      </w:pPr>
      <w:rPr>
        <w:rFonts w:ascii="Courier New" w:hAnsi="Courier New" w:cs="Courier New" w:hint="default"/>
      </w:rPr>
    </w:lvl>
    <w:lvl w:ilvl="2" w:tplc="041B0005" w:tentative="1">
      <w:start w:val="1"/>
      <w:numFmt w:val="bullet"/>
      <w:lvlText w:val=""/>
      <w:lvlJc w:val="left"/>
      <w:pPr>
        <w:ind w:left="3333" w:hanging="360"/>
      </w:pPr>
      <w:rPr>
        <w:rFonts w:ascii="Wingdings" w:hAnsi="Wingdings" w:hint="default"/>
      </w:rPr>
    </w:lvl>
    <w:lvl w:ilvl="3" w:tplc="041B0001" w:tentative="1">
      <w:start w:val="1"/>
      <w:numFmt w:val="bullet"/>
      <w:lvlText w:val=""/>
      <w:lvlJc w:val="left"/>
      <w:pPr>
        <w:ind w:left="4053" w:hanging="360"/>
      </w:pPr>
      <w:rPr>
        <w:rFonts w:ascii="Symbol" w:hAnsi="Symbol" w:hint="default"/>
      </w:rPr>
    </w:lvl>
    <w:lvl w:ilvl="4" w:tplc="041B0003" w:tentative="1">
      <w:start w:val="1"/>
      <w:numFmt w:val="bullet"/>
      <w:lvlText w:val="o"/>
      <w:lvlJc w:val="left"/>
      <w:pPr>
        <w:ind w:left="4773" w:hanging="360"/>
      </w:pPr>
      <w:rPr>
        <w:rFonts w:ascii="Courier New" w:hAnsi="Courier New" w:cs="Courier New" w:hint="default"/>
      </w:rPr>
    </w:lvl>
    <w:lvl w:ilvl="5" w:tplc="041B0005" w:tentative="1">
      <w:start w:val="1"/>
      <w:numFmt w:val="bullet"/>
      <w:lvlText w:val=""/>
      <w:lvlJc w:val="left"/>
      <w:pPr>
        <w:ind w:left="5493" w:hanging="360"/>
      </w:pPr>
      <w:rPr>
        <w:rFonts w:ascii="Wingdings" w:hAnsi="Wingdings" w:hint="default"/>
      </w:rPr>
    </w:lvl>
    <w:lvl w:ilvl="6" w:tplc="041B0001" w:tentative="1">
      <w:start w:val="1"/>
      <w:numFmt w:val="bullet"/>
      <w:lvlText w:val=""/>
      <w:lvlJc w:val="left"/>
      <w:pPr>
        <w:ind w:left="6213" w:hanging="360"/>
      </w:pPr>
      <w:rPr>
        <w:rFonts w:ascii="Symbol" w:hAnsi="Symbol" w:hint="default"/>
      </w:rPr>
    </w:lvl>
    <w:lvl w:ilvl="7" w:tplc="041B0003" w:tentative="1">
      <w:start w:val="1"/>
      <w:numFmt w:val="bullet"/>
      <w:lvlText w:val="o"/>
      <w:lvlJc w:val="left"/>
      <w:pPr>
        <w:ind w:left="6933" w:hanging="360"/>
      </w:pPr>
      <w:rPr>
        <w:rFonts w:ascii="Courier New" w:hAnsi="Courier New" w:cs="Courier New" w:hint="default"/>
      </w:rPr>
    </w:lvl>
    <w:lvl w:ilvl="8" w:tplc="041B0005" w:tentative="1">
      <w:start w:val="1"/>
      <w:numFmt w:val="bullet"/>
      <w:lvlText w:val=""/>
      <w:lvlJc w:val="left"/>
      <w:pPr>
        <w:ind w:left="7653" w:hanging="360"/>
      </w:pPr>
      <w:rPr>
        <w:rFonts w:ascii="Wingdings" w:hAnsi="Wingdings" w:hint="default"/>
      </w:rPr>
    </w:lvl>
  </w:abstractNum>
  <w:abstractNum w:abstractNumId="2" w15:restartNumberingAfterBreak="0">
    <w:nsid w:val="01293ABA"/>
    <w:multiLevelType w:val="multilevel"/>
    <w:tmpl w:val="F984DE42"/>
    <w:lvl w:ilvl="0">
      <w:start w:val="1"/>
      <w:numFmt w:val="decimal"/>
      <w:lvlText w:val="%1."/>
      <w:lvlJc w:val="left"/>
      <w:pPr>
        <w:ind w:left="502"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634B02"/>
    <w:multiLevelType w:val="multilevel"/>
    <w:tmpl w:val="1E808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ABA308A"/>
    <w:multiLevelType w:val="multilevel"/>
    <w:tmpl w:val="A92ED32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990FE4"/>
    <w:multiLevelType w:val="multilevel"/>
    <w:tmpl w:val="5BD8036E"/>
    <w:lvl w:ilvl="0">
      <w:start w:val="1"/>
      <w:numFmt w:val="decimal"/>
      <w:lvlText w:val="%1."/>
      <w:lvlJc w:val="left"/>
      <w:pPr>
        <w:ind w:left="720" w:hanging="360"/>
      </w:pPr>
      <w:rPr>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FB2CC5"/>
    <w:multiLevelType w:val="multilevel"/>
    <w:tmpl w:val="25E08670"/>
    <w:lvl w:ilvl="0">
      <w:start w:val="1"/>
      <w:numFmt w:val="decimal"/>
      <w:lvlText w:val="%1."/>
      <w:lvlJc w:val="left"/>
      <w:pPr>
        <w:ind w:left="560" w:hanging="560"/>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1146"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1399197E"/>
    <w:multiLevelType w:val="hybridMultilevel"/>
    <w:tmpl w:val="30883066"/>
    <w:lvl w:ilvl="0" w:tplc="2714998A">
      <w:start w:val="1"/>
      <w:numFmt w:val="decimal"/>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AE4E69"/>
    <w:multiLevelType w:val="hybridMultilevel"/>
    <w:tmpl w:val="3FA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C41A0"/>
    <w:multiLevelType w:val="hybridMultilevel"/>
    <w:tmpl w:val="8E26C34E"/>
    <w:lvl w:ilvl="0" w:tplc="1496089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192916"/>
    <w:multiLevelType w:val="hybridMultilevel"/>
    <w:tmpl w:val="3470FD1C"/>
    <w:lvl w:ilvl="0" w:tplc="A88EF0C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F21928"/>
    <w:multiLevelType w:val="multilevel"/>
    <w:tmpl w:val="8374A112"/>
    <w:lvl w:ilvl="0">
      <w:start w:val="1"/>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40110015"/>
    <w:multiLevelType w:val="multilevel"/>
    <w:tmpl w:val="779AE7EE"/>
    <w:lvl w:ilvl="0">
      <w:start w:val="1"/>
      <w:numFmt w:val="decimal"/>
      <w:pStyle w:val="1Nadpis"/>
      <w:lvlText w:val="%1."/>
      <w:lvlJc w:val="left"/>
      <w:pPr>
        <w:ind w:left="360"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013A4A"/>
    <w:multiLevelType w:val="hybridMultilevel"/>
    <w:tmpl w:val="047A13CA"/>
    <w:lvl w:ilvl="0" w:tplc="E77C056A">
      <w:start w:val="1"/>
      <w:numFmt w:val="decimal"/>
      <w:lvlText w:val="%1."/>
      <w:lvlJc w:val="left"/>
      <w:pPr>
        <w:ind w:left="540" w:hanging="360"/>
      </w:pPr>
      <w:rPr>
        <w:rFonts w:hint="default"/>
        <w:color w:val="auto"/>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4" w15:restartNumberingAfterBreak="0">
    <w:nsid w:val="4A6710F1"/>
    <w:multiLevelType w:val="hybridMultilevel"/>
    <w:tmpl w:val="5DD07C6A"/>
    <w:lvl w:ilvl="0" w:tplc="3920F5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F5943"/>
    <w:multiLevelType w:val="hybridMultilevel"/>
    <w:tmpl w:val="1556F0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1B4AC8"/>
    <w:multiLevelType w:val="hybridMultilevel"/>
    <w:tmpl w:val="3FA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B0696"/>
    <w:multiLevelType w:val="hybridMultilevel"/>
    <w:tmpl w:val="A644020C"/>
    <w:lvl w:ilvl="0" w:tplc="C75230C0">
      <w:start w:val="1"/>
      <w:numFmt w:val="decimal"/>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6F9E612A"/>
    <w:multiLevelType w:val="hybridMultilevel"/>
    <w:tmpl w:val="40AA0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B53079"/>
    <w:multiLevelType w:val="hybridMultilevel"/>
    <w:tmpl w:val="D0FA8B5E"/>
    <w:lvl w:ilvl="0" w:tplc="2BBC25B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ED1510"/>
    <w:multiLevelType w:val="multilevel"/>
    <w:tmpl w:val="A9A00BE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753714B5"/>
    <w:multiLevelType w:val="hybridMultilevel"/>
    <w:tmpl w:val="F240406E"/>
    <w:lvl w:ilvl="0" w:tplc="470881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7F8458C"/>
    <w:multiLevelType w:val="hybridMultilevel"/>
    <w:tmpl w:val="CE3093EA"/>
    <w:lvl w:ilvl="0" w:tplc="0405000F">
      <w:start w:val="11"/>
      <w:numFmt w:val="decimal"/>
      <w:lvlText w:val="%1."/>
      <w:lvlJc w:val="left"/>
      <w:pPr>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713950"/>
    <w:multiLevelType w:val="multilevel"/>
    <w:tmpl w:val="87D6BBB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9D0D4A"/>
    <w:multiLevelType w:val="hybridMultilevel"/>
    <w:tmpl w:val="9D58B354"/>
    <w:lvl w:ilvl="0" w:tplc="E1366630">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7"/>
  </w:num>
  <w:num w:numId="5">
    <w:abstractNumId w:val="2"/>
  </w:num>
  <w:num w:numId="6">
    <w:abstractNumId w:val="4"/>
  </w:num>
  <w:num w:numId="7">
    <w:abstractNumId w:val="7"/>
  </w:num>
  <w:num w:numId="8">
    <w:abstractNumId w:val="9"/>
  </w:num>
  <w:num w:numId="9">
    <w:abstractNumId w:val="5"/>
  </w:num>
  <w:num w:numId="10">
    <w:abstractNumId w:val="3"/>
  </w:num>
  <w:num w:numId="11">
    <w:abstractNumId w:val="21"/>
  </w:num>
  <w:num w:numId="12">
    <w:abstractNumId w:val="19"/>
  </w:num>
  <w:num w:numId="13">
    <w:abstractNumId w:val="20"/>
  </w:num>
  <w:num w:numId="14">
    <w:abstractNumId w:val="11"/>
  </w:num>
  <w:num w:numId="15">
    <w:abstractNumId w:val="10"/>
  </w:num>
  <w:num w:numId="16">
    <w:abstractNumId w:val="23"/>
  </w:num>
  <w:num w:numId="17">
    <w:abstractNumId w:val="14"/>
  </w:num>
  <w:num w:numId="18">
    <w:abstractNumId w:val="22"/>
  </w:num>
  <w:num w:numId="19">
    <w:abstractNumId w:val="16"/>
  </w:num>
  <w:num w:numId="20">
    <w:abstractNumId w:val="8"/>
  </w:num>
  <w:num w:numId="21">
    <w:abstractNumId w:val="24"/>
  </w:num>
  <w:num w:numId="22">
    <w:abstractNumId w:val="13"/>
  </w:num>
  <w:num w:numId="23">
    <w:abstractNumId w:val="6"/>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4B1E"/>
    <w:rsid w:val="00000A26"/>
    <w:rsid w:val="000034CC"/>
    <w:rsid w:val="00011E8D"/>
    <w:rsid w:val="00031213"/>
    <w:rsid w:val="00037C0E"/>
    <w:rsid w:val="00041979"/>
    <w:rsid w:val="00052EF8"/>
    <w:rsid w:val="000559E3"/>
    <w:rsid w:val="0005637A"/>
    <w:rsid w:val="00067290"/>
    <w:rsid w:val="000752C2"/>
    <w:rsid w:val="000770C8"/>
    <w:rsid w:val="00086225"/>
    <w:rsid w:val="000A1B73"/>
    <w:rsid w:val="000A3BB6"/>
    <w:rsid w:val="000E754D"/>
    <w:rsid w:val="000E781B"/>
    <w:rsid w:val="00105E05"/>
    <w:rsid w:val="00116C0E"/>
    <w:rsid w:val="00120E79"/>
    <w:rsid w:val="00130CC8"/>
    <w:rsid w:val="001351C5"/>
    <w:rsid w:val="00136113"/>
    <w:rsid w:val="00151577"/>
    <w:rsid w:val="00157DD5"/>
    <w:rsid w:val="0016161F"/>
    <w:rsid w:val="0016194D"/>
    <w:rsid w:val="0016474E"/>
    <w:rsid w:val="00167DF7"/>
    <w:rsid w:val="00190D9E"/>
    <w:rsid w:val="00191724"/>
    <w:rsid w:val="001A0683"/>
    <w:rsid w:val="001B00A2"/>
    <w:rsid w:val="001B53FF"/>
    <w:rsid w:val="001E2276"/>
    <w:rsid w:val="001E5FC7"/>
    <w:rsid w:val="001F0A12"/>
    <w:rsid w:val="001F1B6F"/>
    <w:rsid w:val="002029F2"/>
    <w:rsid w:val="00205DF0"/>
    <w:rsid w:val="002130D3"/>
    <w:rsid w:val="00223C4E"/>
    <w:rsid w:val="00230015"/>
    <w:rsid w:val="00242A7A"/>
    <w:rsid w:val="00250110"/>
    <w:rsid w:val="0025198F"/>
    <w:rsid w:val="00266D64"/>
    <w:rsid w:val="00267308"/>
    <w:rsid w:val="00274177"/>
    <w:rsid w:val="00281FD0"/>
    <w:rsid w:val="002827A7"/>
    <w:rsid w:val="00291517"/>
    <w:rsid w:val="00294B2B"/>
    <w:rsid w:val="0029659B"/>
    <w:rsid w:val="00297052"/>
    <w:rsid w:val="002A018E"/>
    <w:rsid w:val="002B31AB"/>
    <w:rsid w:val="002C2DC0"/>
    <w:rsid w:val="002C4141"/>
    <w:rsid w:val="002C5230"/>
    <w:rsid w:val="002D0FB6"/>
    <w:rsid w:val="002F2589"/>
    <w:rsid w:val="002F2605"/>
    <w:rsid w:val="00300E32"/>
    <w:rsid w:val="003014EC"/>
    <w:rsid w:val="003026FB"/>
    <w:rsid w:val="00311EFE"/>
    <w:rsid w:val="0031490E"/>
    <w:rsid w:val="00343336"/>
    <w:rsid w:val="00346ECE"/>
    <w:rsid w:val="00353A42"/>
    <w:rsid w:val="0035610D"/>
    <w:rsid w:val="00357C0C"/>
    <w:rsid w:val="00380FC0"/>
    <w:rsid w:val="003878A1"/>
    <w:rsid w:val="003A39F5"/>
    <w:rsid w:val="003B55B5"/>
    <w:rsid w:val="003C3424"/>
    <w:rsid w:val="003D1B77"/>
    <w:rsid w:val="003D33CF"/>
    <w:rsid w:val="003D664B"/>
    <w:rsid w:val="003F1A3E"/>
    <w:rsid w:val="003F6ABC"/>
    <w:rsid w:val="00401053"/>
    <w:rsid w:val="00402E29"/>
    <w:rsid w:val="00404E47"/>
    <w:rsid w:val="00414D61"/>
    <w:rsid w:val="004150FB"/>
    <w:rsid w:val="004154DF"/>
    <w:rsid w:val="00416741"/>
    <w:rsid w:val="0042472B"/>
    <w:rsid w:val="0042489F"/>
    <w:rsid w:val="00424F03"/>
    <w:rsid w:val="00425128"/>
    <w:rsid w:val="0044016A"/>
    <w:rsid w:val="00444DAC"/>
    <w:rsid w:val="00450EC9"/>
    <w:rsid w:val="00454F7D"/>
    <w:rsid w:val="00461698"/>
    <w:rsid w:val="004701BE"/>
    <w:rsid w:val="00483884"/>
    <w:rsid w:val="004A293F"/>
    <w:rsid w:val="004B08FF"/>
    <w:rsid w:val="004B0C30"/>
    <w:rsid w:val="004B618D"/>
    <w:rsid w:val="004D6008"/>
    <w:rsid w:val="005029DE"/>
    <w:rsid w:val="00506CDB"/>
    <w:rsid w:val="00536F19"/>
    <w:rsid w:val="00544705"/>
    <w:rsid w:val="00545590"/>
    <w:rsid w:val="0054740F"/>
    <w:rsid w:val="00551D46"/>
    <w:rsid w:val="00563B74"/>
    <w:rsid w:val="00584CC2"/>
    <w:rsid w:val="00585EF0"/>
    <w:rsid w:val="00585EF7"/>
    <w:rsid w:val="00587C9D"/>
    <w:rsid w:val="005904FA"/>
    <w:rsid w:val="00594110"/>
    <w:rsid w:val="00595879"/>
    <w:rsid w:val="005B6EC2"/>
    <w:rsid w:val="005C5C17"/>
    <w:rsid w:val="005D0573"/>
    <w:rsid w:val="005D170A"/>
    <w:rsid w:val="005D2E0F"/>
    <w:rsid w:val="005D472C"/>
    <w:rsid w:val="005D6DAC"/>
    <w:rsid w:val="005D77CA"/>
    <w:rsid w:val="005E07A5"/>
    <w:rsid w:val="005F6736"/>
    <w:rsid w:val="00604D05"/>
    <w:rsid w:val="006115CE"/>
    <w:rsid w:val="00615270"/>
    <w:rsid w:val="00621325"/>
    <w:rsid w:val="0062561E"/>
    <w:rsid w:val="00641368"/>
    <w:rsid w:val="00642549"/>
    <w:rsid w:val="006471F7"/>
    <w:rsid w:val="00671042"/>
    <w:rsid w:val="006757C5"/>
    <w:rsid w:val="0068184F"/>
    <w:rsid w:val="00690070"/>
    <w:rsid w:val="00696F62"/>
    <w:rsid w:val="006A323A"/>
    <w:rsid w:val="006A4208"/>
    <w:rsid w:val="006A5167"/>
    <w:rsid w:val="006A7154"/>
    <w:rsid w:val="006B79D3"/>
    <w:rsid w:val="006C64F5"/>
    <w:rsid w:val="006E2838"/>
    <w:rsid w:val="006E562E"/>
    <w:rsid w:val="006F5E74"/>
    <w:rsid w:val="006F6B77"/>
    <w:rsid w:val="00707848"/>
    <w:rsid w:val="007169D9"/>
    <w:rsid w:val="0072119E"/>
    <w:rsid w:val="00726159"/>
    <w:rsid w:val="0074596F"/>
    <w:rsid w:val="00752ED3"/>
    <w:rsid w:val="007544FF"/>
    <w:rsid w:val="00760F00"/>
    <w:rsid w:val="00767C5B"/>
    <w:rsid w:val="00775CF5"/>
    <w:rsid w:val="007909AA"/>
    <w:rsid w:val="007C7EC2"/>
    <w:rsid w:val="007D54C4"/>
    <w:rsid w:val="007E294C"/>
    <w:rsid w:val="007E2A08"/>
    <w:rsid w:val="00803D4A"/>
    <w:rsid w:val="00806267"/>
    <w:rsid w:val="00815ED7"/>
    <w:rsid w:val="00817A3B"/>
    <w:rsid w:val="008200DE"/>
    <w:rsid w:val="008208BF"/>
    <w:rsid w:val="008367E2"/>
    <w:rsid w:val="00840DAC"/>
    <w:rsid w:val="008423A7"/>
    <w:rsid w:val="00844EAD"/>
    <w:rsid w:val="00854B9B"/>
    <w:rsid w:val="0085723C"/>
    <w:rsid w:val="008706AE"/>
    <w:rsid w:val="008901AB"/>
    <w:rsid w:val="00893CF9"/>
    <w:rsid w:val="008A1009"/>
    <w:rsid w:val="008A5754"/>
    <w:rsid w:val="008A7EA4"/>
    <w:rsid w:val="008C3F82"/>
    <w:rsid w:val="008D0F2D"/>
    <w:rsid w:val="008E2D24"/>
    <w:rsid w:val="00903D77"/>
    <w:rsid w:val="00907E9D"/>
    <w:rsid w:val="00915CCF"/>
    <w:rsid w:val="009200BF"/>
    <w:rsid w:val="009252F5"/>
    <w:rsid w:val="0093022E"/>
    <w:rsid w:val="00947BBB"/>
    <w:rsid w:val="00950880"/>
    <w:rsid w:val="00950925"/>
    <w:rsid w:val="00952C63"/>
    <w:rsid w:val="0097392A"/>
    <w:rsid w:val="00983DA5"/>
    <w:rsid w:val="009868FC"/>
    <w:rsid w:val="009916B1"/>
    <w:rsid w:val="00997906"/>
    <w:rsid w:val="009C77B0"/>
    <w:rsid w:val="009D523F"/>
    <w:rsid w:val="009E2B75"/>
    <w:rsid w:val="00A14E40"/>
    <w:rsid w:val="00A16946"/>
    <w:rsid w:val="00A37C16"/>
    <w:rsid w:val="00A4211B"/>
    <w:rsid w:val="00A427A1"/>
    <w:rsid w:val="00A4476F"/>
    <w:rsid w:val="00A47C0B"/>
    <w:rsid w:val="00A50E2E"/>
    <w:rsid w:val="00A5405C"/>
    <w:rsid w:val="00A70E8C"/>
    <w:rsid w:val="00A831A7"/>
    <w:rsid w:val="00A8611C"/>
    <w:rsid w:val="00A971DA"/>
    <w:rsid w:val="00AA2EB2"/>
    <w:rsid w:val="00AA38CF"/>
    <w:rsid w:val="00AC79DF"/>
    <w:rsid w:val="00AF0725"/>
    <w:rsid w:val="00B003FD"/>
    <w:rsid w:val="00B13DEC"/>
    <w:rsid w:val="00B1582C"/>
    <w:rsid w:val="00B22F77"/>
    <w:rsid w:val="00B235D2"/>
    <w:rsid w:val="00B23E3C"/>
    <w:rsid w:val="00B3256C"/>
    <w:rsid w:val="00B33D97"/>
    <w:rsid w:val="00B420D3"/>
    <w:rsid w:val="00B45B92"/>
    <w:rsid w:val="00B573D4"/>
    <w:rsid w:val="00B6482F"/>
    <w:rsid w:val="00B64FC6"/>
    <w:rsid w:val="00B66A1A"/>
    <w:rsid w:val="00B768E1"/>
    <w:rsid w:val="00B76B8E"/>
    <w:rsid w:val="00B77926"/>
    <w:rsid w:val="00B860A6"/>
    <w:rsid w:val="00B95A45"/>
    <w:rsid w:val="00BA0BD7"/>
    <w:rsid w:val="00BE21DF"/>
    <w:rsid w:val="00BE694C"/>
    <w:rsid w:val="00BE76AD"/>
    <w:rsid w:val="00C1309C"/>
    <w:rsid w:val="00C15E75"/>
    <w:rsid w:val="00C35730"/>
    <w:rsid w:val="00C4408F"/>
    <w:rsid w:val="00C472AA"/>
    <w:rsid w:val="00C560ED"/>
    <w:rsid w:val="00C56D34"/>
    <w:rsid w:val="00C62474"/>
    <w:rsid w:val="00C64273"/>
    <w:rsid w:val="00C64F90"/>
    <w:rsid w:val="00C719CE"/>
    <w:rsid w:val="00C87937"/>
    <w:rsid w:val="00C914AC"/>
    <w:rsid w:val="00C920A5"/>
    <w:rsid w:val="00C92409"/>
    <w:rsid w:val="00CC0DEB"/>
    <w:rsid w:val="00CC0F3E"/>
    <w:rsid w:val="00CC3DFC"/>
    <w:rsid w:val="00CC6D81"/>
    <w:rsid w:val="00CD4781"/>
    <w:rsid w:val="00CE05A4"/>
    <w:rsid w:val="00CE07D0"/>
    <w:rsid w:val="00CE4F06"/>
    <w:rsid w:val="00CE79B5"/>
    <w:rsid w:val="00CF1379"/>
    <w:rsid w:val="00CF65CA"/>
    <w:rsid w:val="00CF6F11"/>
    <w:rsid w:val="00D10662"/>
    <w:rsid w:val="00D26276"/>
    <w:rsid w:val="00D35E87"/>
    <w:rsid w:val="00D36E8D"/>
    <w:rsid w:val="00D466EC"/>
    <w:rsid w:val="00D7213E"/>
    <w:rsid w:val="00D80C84"/>
    <w:rsid w:val="00D87A66"/>
    <w:rsid w:val="00D92C44"/>
    <w:rsid w:val="00D94E95"/>
    <w:rsid w:val="00D97C85"/>
    <w:rsid w:val="00DA2369"/>
    <w:rsid w:val="00DB41F7"/>
    <w:rsid w:val="00DC1B9E"/>
    <w:rsid w:val="00DD0B28"/>
    <w:rsid w:val="00DD3D8A"/>
    <w:rsid w:val="00DF57A7"/>
    <w:rsid w:val="00E04B1E"/>
    <w:rsid w:val="00E04DD8"/>
    <w:rsid w:val="00E10C5F"/>
    <w:rsid w:val="00E14649"/>
    <w:rsid w:val="00E1637F"/>
    <w:rsid w:val="00E36724"/>
    <w:rsid w:val="00E3681D"/>
    <w:rsid w:val="00E5163F"/>
    <w:rsid w:val="00E60C20"/>
    <w:rsid w:val="00E64DBA"/>
    <w:rsid w:val="00E70052"/>
    <w:rsid w:val="00E91163"/>
    <w:rsid w:val="00E93B61"/>
    <w:rsid w:val="00EB4096"/>
    <w:rsid w:val="00EC088A"/>
    <w:rsid w:val="00EC144A"/>
    <w:rsid w:val="00EC4CDC"/>
    <w:rsid w:val="00F01C5D"/>
    <w:rsid w:val="00F203C6"/>
    <w:rsid w:val="00F22895"/>
    <w:rsid w:val="00F317FF"/>
    <w:rsid w:val="00F3484C"/>
    <w:rsid w:val="00F3793E"/>
    <w:rsid w:val="00F406ED"/>
    <w:rsid w:val="00F43CB4"/>
    <w:rsid w:val="00F43EB2"/>
    <w:rsid w:val="00F44DAF"/>
    <w:rsid w:val="00F7239A"/>
    <w:rsid w:val="00F738AE"/>
    <w:rsid w:val="00F838F3"/>
    <w:rsid w:val="00F87DBC"/>
    <w:rsid w:val="00F92AAD"/>
    <w:rsid w:val="00FA26A8"/>
    <w:rsid w:val="00FA7966"/>
    <w:rsid w:val="00FB463A"/>
    <w:rsid w:val="00FB5314"/>
    <w:rsid w:val="00FC2008"/>
    <w:rsid w:val="00FC50C6"/>
    <w:rsid w:val="00FD3836"/>
    <w:rsid w:val="00FE4B19"/>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CC3F3A1"/>
  <w15:docId w15:val="{18C74FC2-DE76-A746-9A98-7186513F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4B1E"/>
    <w:pPr>
      <w:spacing w:after="200" w:line="276" w:lineRule="auto"/>
    </w:pPr>
    <w:rPr>
      <w:rFonts w:ascii="Calibri" w:eastAsia="Calibri" w:hAnsi="Calibri" w:cs="Times New Roman"/>
      <w:sz w:val="22"/>
      <w:szCs w:val="22"/>
      <w:lang w:val="sk-SK"/>
    </w:rPr>
  </w:style>
  <w:style w:type="paragraph" w:styleId="Nadpis1">
    <w:name w:val="heading 1"/>
    <w:basedOn w:val="Normln"/>
    <w:next w:val="Normln"/>
    <w:link w:val="Nadpis1Char"/>
    <w:qFormat/>
    <w:rsid w:val="00FA26A8"/>
    <w:pPr>
      <w:keepNext/>
      <w:spacing w:before="240" w:after="60" w:line="240" w:lineRule="auto"/>
      <w:jc w:val="center"/>
      <w:outlineLvl w:val="0"/>
    </w:pPr>
    <w:rPr>
      <w:rFonts w:ascii="Arial" w:eastAsia="Times New Roman" w:hAnsi="Arial" w:cs="Arial"/>
      <w:b/>
      <w:noProof/>
      <w:kern w:val="28"/>
      <w:sz w:val="28"/>
      <w:szCs w:val="20"/>
      <w:lang w:val="en-US"/>
    </w:rPr>
  </w:style>
  <w:style w:type="paragraph" w:styleId="Nadpis2">
    <w:name w:val="heading 2"/>
    <w:basedOn w:val="Normln"/>
    <w:next w:val="Normln"/>
    <w:link w:val="Nadpis2Char"/>
    <w:uiPriority w:val="9"/>
    <w:semiHidden/>
    <w:unhideWhenUsed/>
    <w:qFormat/>
    <w:rsid w:val="00506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506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506C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0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E04B1E"/>
    <w:rPr>
      <w:color w:val="0000FF"/>
      <w:u w:val="single"/>
    </w:rPr>
  </w:style>
  <w:style w:type="character" w:customStyle="1" w:styleId="Zkladntext1">
    <w:name w:val="Základní text1"/>
    <w:link w:val="Bodytext1"/>
    <w:locked/>
    <w:rsid w:val="00E04B1E"/>
    <w:rPr>
      <w:sz w:val="22"/>
      <w:szCs w:val="22"/>
      <w:shd w:val="clear" w:color="auto" w:fill="FFFFFF"/>
    </w:rPr>
  </w:style>
  <w:style w:type="paragraph" w:customStyle="1" w:styleId="Bodytext1">
    <w:name w:val="Body text1"/>
    <w:basedOn w:val="Normln"/>
    <w:link w:val="Zkladntext1"/>
    <w:rsid w:val="00E04B1E"/>
    <w:pPr>
      <w:shd w:val="clear" w:color="auto" w:fill="FFFFFF"/>
      <w:spacing w:before="300" w:after="60" w:line="240" w:lineRule="atLeast"/>
    </w:pPr>
    <w:rPr>
      <w:rFonts w:asciiTheme="minorHAnsi" w:eastAsiaTheme="minorHAnsi" w:hAnsiTheme="minorHAnsi" w:cstheme="minorBidi"/>
      <w:lang w:val="cs-CZ"/>
    </w:rPr>
  </w:style>
  <w:style w:type="character" w:customStyle="1" w:styleId="Heading3">
    <w:name w:val="Heading #3"/>
    <w:link w:val="Heading31"/>
    <w:locked/>
    <w:rsid w:val="00E04B1E"/>
    <w:rPr>
      <w:b/>
      <w:bCs/>
      <w:sz w:val="22"/>
      <w:szCs w:val="22"/>
      <w:shd w:val="clear" w:color="auto" w:fill="FFFFFF"/>
    </w:rPr>
  </w:style>
  <w:style w:type="paragraph" w:customStyle="1" w:styleId="Heading31">
    <w:name w:val="Heading #31"/>
    <w:basedOn w:val="Normln"/>
    <w:link w:val="Heading3"/>
    <w:rsid w:val="00E04B1E"/>
    <w:pPr>
      <w:shd w:val="clear" w:color="auto" w:fill="FFFFFF"/>
      <w:spacing w:before="600" w:after="0" w:line="269" w:lineRule="exact"/>
      <w:ind w:hanging="380"/>
      <w:outlineLvl w:val="2"/>
    </w:pPr>
    <w:rPr>
      <w:rFonts w:asciiTheme="minorHAnsi" w:eastAsiaTheme="minorHAnsi" w:hAnsiTheme="minorHAnsi" w:cstheme="minorBidi"/>
      <w:b/>
      <w:bCs/>
      <w:lang w:val="cs-CZ"/>
    </w:rPr>
  </w:style>
  <w:style w:type="character" w:customStyle="1" w:styleId="Heading23">
    <w:name w:val="Heading #2 (3)"/>
    <w:link w:val="Heading231"/>
    <w:locked/>
    <w:rsid w:val="00E04B1E"/>
    <w:rPr>
      <w:rFonts w:ascii="Arial" w:hAnsi="Arial" w:cs="Arial"/>
      <w:b/>
      <w:bCs/>
      <w:sz w:val="34"/>
      <w:szCs w:val="34"/>
      <w:shd w:val="clear" w:color="auto" w:fill="FFFFFF"/>
    </w:rPr>
  </w:style>
  <w:style w:type="paragraph" w:customStyle="1" w:styleId="Heading231">
    <w:name w:val="Heading #2 (3)1"/>
    <w:basedOn w:val="Normln"/>
    <w:link w:val="Heading23"/>
    <w:rsid w:val="00E04B1E"/>
    <w:pPr>
      <w:shd w:val="clear" w:color="auto" w:fill="FFFFFF"/>
      <w:spacing w:before="600" w:after="60" w:line="240" w:lineRule="atLeast"/>
      <w:outlineLvl w:val="1"/>
    </w:pPr>
    <w:rPr>
      <w:rFonts w:ascii="Arial" w:eastAsiaTheme="minorHAnsi" w:hAnsi="Arial" w:cs="Arial"/>
      <w:b/>
      <w:bCs/>
      <w:sz w:val="34"/>
      <w:szCs w:val="34"/>
      <w:lang w:val="cs-CZ"/>
    </w:rPr>
  </w:style>
  <w:style w:type="paragraph" w:styleId="Zhlav">
    <w:name w:val="header"/>
    <w:basedOn w:val="Normln"/>
    <w:link w:val="ZhlavChar"/>
    <w:uiPriority w:val="99"/>
    <w:unhideWhenUsed/>
    <w:rsid w:val="00E04B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4B1E"/>
    <w:rPr>
      <w:rFonts w:ascii="Calibri" w:eastAsia="Calibri" w:hAnsi="Calibri" w:cs="Times New Roman"/>
      <w:sz w:val="22"/>
      <w:szCs w:val="22"/>
      <w:lang w:val="sk-SK"/>
    </w:rPr>
  </w:style>
  <w:style w:type="paragraph" w:styleId="Zpat">
    <w:name w:val="footer"/>
    <w:basedOn w:val="Normln"/>
    <w:link w:val="ZpatChar"/>
    <w:uiPriority w:val="99"/>
    <w:unhideWhenUsed/>
    <w:rsid w:val="00E04B1E"/>
    <w:pPr>
      <w:tabs>
        <w:tab w:val="center" w:pos="4536"/>
        <w:tab w:val="right" w:pos="9072"/>
      </w:tabs>
      <w:spacing w:after="0" w:line="240" w:lineRule="auto"/>
    </w:pPr>
  </w:style>
  <w:style w:type="character" w:customStyle="1" w:styleId="ZpatChar">
    <w:name w:val="Zápatí Char"/>
    <w:basedOn w:val="Standardnpsmoodstavce"/>
    <w:link w:val="Zpat"/>
    <w:uiPriority w:val="99"/>
    <w:rsid w:val="00E04B1E"/>
    <w:rPr>
      <w:rFonts w:ascii="Calibri" w:eastAsia="Calibri" w:hAnsi="Calibri" w:cs="Times New Roman"/>
      <w:sz w:val="22"/>
      <w:szCs w:val="22"/>
      <w:lang w:val="sk-SK"/>
    </w:rPr>
  </w:style>
  <w:style w:type="paragraph" w:customStyle="1" w:styleId="TextIntent">
    <w:name w:val="Text Intent"/>
    <w:basedOn w:val="Normln"/>
    <w:next w:val="Normln"/>
    <w:rsid w:val="00C15E75"/>
    <w:pPr>
      <w:spacing w:after="0" w:line="240" w:lineRule="auto"/>
      <w:ind w:left="567" w:hanging="567"/>
    </w:pPr>
    <w:rPr>
      <w:rFonts w:ascii="Arial" w:eastAsia="Times New Roman" w:hAnsi="Arial" w:cs="Arial"/>
      <w:noProof/>
      <w:lang w:val="en-US"/>
    </w:rPr>
  </w:style>
  <w:style w:type="character" w:customStyle="1" w:styleId="Nadpis1Char">
    <w:name w:val="Nadpis 1 Char"/>
    <w:basedOn w:val="Standardnpsmoodstavce"/>
    <w:link w:val="Nadpis1"/>
    <w:rsid w:val="00FA26A8"/>
    <w:rPr>
      <w:rFonts w:ascii="Arial" w:eastAsia="Times New Roman" w:hAnsi="Arial" w:cs="Arial"/>
      <w:b/>
      <w:noProof/>
      <w:kern w:val="28"/>
      <w:sz w:val="28"/>
      <w:szCs w:val="20"/>
      <w:lang w:val="en-US"/>
    </w:rPr>
  </w:style>
  <w:style w:type="paragraph" w:styleId="Odstavecseseznamem">
    <w:name w:val="List Paragraph"/>
    <w:basedOn w:val="Normln"/>
    <w:uiPriority w:val="34"/>
    <w:qFormat/>
    <w:rsid w:val="00C64273"/>
    <w:pPr>
      <w:ind w:left="720"/>
      <w:contextualSpacing/>
    </w:pPr>
  </w:style>
  <w:style w:type="paragraph" w:customStyle="1" w:styleId="2Nadpis">
    <w:name w:val="2. Nadpis"/>
    <w:basedOn w:val="Nadpis2"/>
    <w:next w:val="Normln"/>
    <w:link w:val="2NadpisChar"/>
    <w:qFormat/>
    <w:rsid w:val="00506CDB"/>
    <w:pPr>
      <w:numPr>
        <w:ilvl w:val="1"/>
        <w:numId w:val="3"/>
      </w:numPr>
      <w:spacing w:line="360" w:lineRule="auto"/>
    </w:pPr>
    <w:rPr>
      <w:rFonts w:ascii="Calibri Light" w:eastAsia="Times New Roman" w:hAnsi="Calibri Light" w:cs="Times New Roman"/>
      <w:b/>
      <w:color w:val="auto"/>
    </w:rPr>
  </w:style>
  <w:style w:type="paragraph" w:customStyle="1" w:styleId="1Nadpis">
    <w:name w:val="1. Nadpis"/>
    <w:basedOn w:val="Nadpis1"/>
    <w:next w:val="Normln"/>
    <w:qFormat/>
    <w:rsid w:val="00506CDB"/>
    <w:pPr>
      <w:keepLines/>
      <w:pageBreakBefore/>
      <w:numPr>
        <w:numId w:val="3"/>
      </w:numPr>
      <w:tabs>
        <w:tab w:val="num" w:pos="360"/>
      </w:tabs>
      <w:spacing w:after="0" w:line="360" w:lineRule="auto"/>
      <w:ind w:left="357" w:hanging="357"/>
      <w:jc w:val="left"/>
    </w:pPr>
    <w:rPr>
      <w:rFonts w:ascii="Calibri Light" w:hAnsi="Calibri Light" w:cs="Times New Roman"/>
      <w:noProof w:val="0"/>
      <w:kern w:val="0"/>
      <w:sz w:val="32"/>
      <w:szCs w:val="32"/>
      <w:lang w:val="sk-SK"/>
    </w:rPr>
  </w:style>
  <w:style w:type="character" w:customStyle="1" w:styleId="2NadpisChar">
    <w:name w:val="2. Nadpis Char"/>
    <w:link w:val="2Nadpis"/>
    <w:rsid w:val="00506CDB"/>
    <w:rPr>
      <w:rFonts w:ascii="Calibri Light" w:eastAsia="Times New Roman" w:hAnsi="Calibri Light" w:cs="Times New Roman"/>
      <w:b/>
      <w:sz w:val="26"/>
      <w:szCs w:val="26"/>
    </w:rPr>
  </w:style>
  <w:style w:type="paragraph" w:customStyle="1" w:styleId="3Nadpis">
    <w:name w:val="3. Nadpis"/>
    <w:basedOn w:val="Nadpis3"/>
    <w:next w:val="Normln"/>
    <w:qFormat/>
    <w:rsid w:val="00506CDB"/>
    <w:pPr>
      <w:numPr>
        <w:ilvl w:val="2"/>
        <w:numId w:val="3"/>
      </w:numPr>
      <w:tabs>
        <w:tab w:val="num" w:pos="360"/>
        <w:tab w:val="num" w:pos="1440"/>
      </w:tabs>
      <w:spacing w:line="360" w:lineRule="auto"/>
      <w:ind w:left="0" w:firstLine="0"/>
    </w:pPr>
    <w:rPr>
      <w:rFonts w:ascii="Calibri Light" w:eastAsia="Times New Roman" w:hAnsi="Calibri Light" w:cs="Times New Roman"/>
      <w:b/>
      <w:color w:val="auto"/>
    </w:rPr>
  </w:style>
  <w:style w:type="paragraph" w:customStyle="1" w:styleId="4Nadpis">
    <w:name w:val="4. Nadpis"/>
    <w:basedOn w:val="Nadpis4"/>
    <w:next w:val="Normln"/>
    <w:qFormat/>
    <w:rsid w:val="00506CDB"/>
    <w:pPr>
      <w:numPr>
        <w:ilvl w:val="3"/>
        <w:numId w:val="3"/>
      </w:numPr>
      <w:tabs>
        <w:tab w:val="num" w:pos="360"/>
        <w:tab w:val="num" w:pos="2160"/>
      </w:tabs>
      <w:spacing w:line="360" w:lineRule="auto"/>
      <w:ind w:left="1582" w:hanging="505"/>
    </w:pPr>
    <w:rPr>
      <w:rFonts w:ascii="Calibri Light" w:eastAsia="Times New Roman" w:hAnsi="Calibri Light" w:cs="Times New Roman"/>
      <w:b/>
      <w:i w:val="0"/>
      <w:color w:val="auto"/>
    </w:rPr>
  </w:style>
  <w:style w:type="character" w:customStyle="1" w:styleId="Nadpis2Char">
    <w:name w:val="Nadpis 2 Char"/>
    <w:basedOn w:val="Standardnpsmoodstavce"/>
    <w:link w:val="Nadpis2"/>
    <w:uiPriority w:val="9"/>
    <w:semiHidden/>
    <w:rsid w:val="00506CDB"/>
    <w:rPr>
      <w:rFonts w:asciiTheme="majorHAnsi" w:eastAsiaTheme="majorEastAsia" w:hAnsiTheme="majorHAnsi" w:cstheme="majorBidi"/>
      <w:color w:val="2E74B5" w:themeColor="accent1" w:themeShade="BF"/>
      <w:sz w:val="26"/>
      <w:szCs w:val="26"/>
      <w:lang w:val="sk-SK"/>
    </w:rPr>
  </w:style>
  <w:style w:type="character" w:customStyle="1" w:styleId="Nadpis3Char">
    <w:name w:val="Nadpis 3 Char"/>
    <w:basedOn w:val="Standardnpsmoodstavce"/>
    <w:link w:val="Nadpis3"/>
    <w:uiPriority w:val="9"/>
    <w:semiHidden/>
    <w:rsid w:val="00506CDB"/>
    <w:rPr>
      <w:rFonts w:asciiTheme="majorHAnsi" w:eastAsiaTheme="majorEastAsia" w:hAnsiTheme="majorHAnsi" w:cstheme="majorBidi"/>
      <w:color w:val="1F4D78" w:themeColor="accent1" w:themeShade="7F"/>
      <w:lang w:val="sk-SK"/>
    </w:rPr>
  </w:style>
  <w:style w:type="character" w:customStyle="1" w:styleId="Nadpis4Char">
    <w:name w:val="Nadpis 4 Char"/>
    <w:basedOn w:val="Standardnpsmoodstavce"/>
    <w:link w:val="Nadpis4"/>
    <w:uiPriority w:val="9"/>
    <w:semiHidden/>
    <w:rsid w:val="00506CDB"/>
    <w:rPr>
      <w:rFonts w:asciiTheme="majorHAnsi" w:eastAsiaTheme="majorEastAsia" w:hAnsiTheme="majorHAnsi" w:cstheme="majorBidi"/>
      <w:i/>
      <w:iCs/>
      <w:color w:val="2E74B5" w:themeColor="accent1" w:themeShade="BF"/>
      <w:sz w:val="22"/>
      <w:szCs w:val="22"/>
      <w:lang w:val="sk-SK"/>
    </w:rPr>
  </w:style>
  <w:style w:type="paragraph" w:customStyle="1" w:styleId="Default">
    <w:name w:val="Default"/>
    <w:rsid w:val="00893CF9"/>
    <w:pPr>
      <w:widowControl w:val="0"/>
      <w:autoSpaceDE w:val="0"/>
      <w:autoSpaceDN w:val="0"/>
      <w:adjustRightInd w:val="0"/>
    </w:pPr>
    <w:rPr>
      <w:rFonts w:ascii="Roboto" w:hAnsi="Roboto" w:cs="Roboto"/>
      <w:color w:val="000000"/>
    </w:rPr>
  </w:style>
  <w:style w:type="paragraph" w:styleId="Normlnweb">
    <w:name w:val="Normal (Web)"/>
    <w:basedOn w:val="Normln"/>
    <w:uiPriority w:val="99"/>
    <w:semiHidden/>
    <w:rsid w:val="00C560ED"/>
    <w:pPr>
      <w:spacing w:before="100" w:beforeAutospacing="1" w:after="100" w:afterAutospacing="1" w:line="240" w:lineRule="auto"/>
    </w:pPr>
    <w:rPr>
      <w:rFonts w:ascii="Times New Roman" w:eastAsia="Times New Roman" w:hAnsi="Times New Roman"/>
      <w:sz w:val="24"/>
      <w:szCs w:val="24"/>
      <w:lang w:eastAsia="sk-SK"/>
    </w:rPr>
  </w:style>
  <w:style w:type="character" w:styleId="Sledovanodkaz">
    <w:name w:val="FollowedHyperlink"/>
    <w:basedOn w:val="Standardnpsmoodstavce"/>
    <w:uiPriority w:val="99"/>
    <w:semiHidden/>
    <w:unhideWhenUsed/>
    <w:rsid w:val="00B13DEC"/>
    <w:rPr>
      <w:color w:val="954F72" w:themeColor="followedHyperlink"/>
      <w:u w:val="single"/>
    </w:rPr>
  </w:style>
  <w:style w:type="character" w:styleId="Odkazjemn">
    <w:name w:val="Subtle Reference"/>
    <w:basedOn w:val="Standardnpsmoodstavce"/>
    <w:uiPriority w:val="31"/>
    <w:qFormat/>
    <w:rsid w:val="007169D9"/>
    <w:rPr>
      <w:smallCaps/>
      <w:color w:val="ED7D31" w:themeColor="accent2"/>
      <w:u w:val="single"/>
    </w:rPr>
  </w:style>
  <w:style w:type="paragraph" w:customStyle="1" w:styleId="Standard">
    <w:name w:val="Standard"/>
    <w:rsid w:val="004B0C30"/>
    <w:pPr>
      <w:pBdr>
        <w:top w:val="nil"/>
        <w:left w:val="nil"/>
        <w:bottom w:val="nil"/>
        <w:right w:val="nil"/>
        <w:between w:val="nil"/>
        <w:bar w:val="nil"/>
      </w:pBdr>
      <w:suppressAutoHyphens/>
      <w:spacing w:after="200" w:line="276" w:lineRule="auto"/>
    </w:pPr>
    <w:rPr>
      <w:rFonts w:ascii="Calibri" w:eastAsia="Calibri" w:hAnsi="Calibri" w:cs="Calibri"/>
      <w:color w:val="000000"/>
      <w:kern w:val="3"/>
      <w:sz w:val="22"/>
      <w:szCs w:val="22"/>
      <w:u w:color="000000"/>
      <w:bdr w:val="nil"/>
    </w:rPr>
  </w:style>
  <w:style w:type="character" w:styleId="Nevyeenzmnka">
    <w:name w:val="Unresolved Mention"/>
    <w:basedOn w:val="Standardnpsmoodstavce"/>
    <w:uiPriority w:val="99"/>
    <w:semiHidden/>
    <w:unhideWhenUsed/>
    <w:rsid w:val="00274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01652">
      <w:bodyDiv w:val="1"/>
      <w:marLeft w:val="0"/>
      <w:marRight w:val="0"/>
      <w:marTop w:val="0"/>
      <w:marBottom w:val="0"/>
      <w:divBdr>
        <w:top w:val="none" w:sz="0" w:space="0" w:color="auto"/>
        <w:left w:val="none" w:sz="0" w:space="0" w:color="auto"/>
        <w:bottom w:val="none" w:sz="0" w:space="0" w:color="auto"/>
        <w:right w:val="none" w:sz="0" w:space="0" w:color="auto"/>
      </w:divBdr>
    </w:div>
    <w:div w:id="1431050268">
      <w:bodyDiv w:val="1"/>
      <w:marLeft w:val="0"/>
      <w:marRight w:val="0"/>
      <w:marTop w:val="0"/>
      <w:marBottom w:val="0"/>
      <w:divBdr>
        <w:top w:val="none" w:sz="0" w:space="0" w:color="auto"/>
        <w:left w:val="none" w:sz="0" w:space="0" w:color="auto"/>
        <w:bottom w:val="none" w:sz="0" w:space="0" w:color="auto"/>
        <w:right w:val="none" w:sz="0" w:space="0" w:color="auto"/>
      </w:divBdr>
    </w:div>
    <w:div w:id="1880970589">
      <w:bodyDiv w:val="1"/>
      <w:marLeft w:val="0"/>
      <w:marRight w:val="0"/>
      <w:marTop w:val="0"/>
      <w:marBottom w:val="0"/>
      <w:divBdr>
        <w:top w:val="none" w:sz="0" w:space="0" w:color="auto"/>
        <w:left w:val="none" w:sz="0" w:space="0" w:color="auto"/>
        <w:bottom w:val="none" w:sz="0" w:space="0" w:color="auto"/>
        <w:right w:val="none" w:sz="0" w:space="0" w:color="auto"/>
      </w:divBdr>
    </w:div>
    <w:div w:id="2090424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costruo@stonline.sk" TargetMode="External"/><Relationship Id="rId4" Type="http://schemas.openxmlformats.org/officeDocument/2006/relationships/settings" Target="settings.xml"/><Relationship Id="rId9" Type="http://schemas.openxmlformats.org/officeDocument/2006/relationships/hyperlink" Target="mailto:mariasulekova@agenturavo.s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F05C-D044-704E-9124-A6886F49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20</Pages>
  <Words>6458</Words>
  <Characters>38108</Characters>
  <Application>Microsoft Office Word</Application>
  <DocSecurity>0</DocSecurity>
  <Lines>317</Lines>
  <Paragraphs>88</Paragraphs>
  <ScaleCrop>false</ScaleCrop>
  <HeadingPairs>
    <vt:vector size="8" baseType="variant">
      <vt:variant>
        <vt:lpstr>Název</vt:lpstr>
      </vt:variant>
      <vt:variant>
        <vt:i4>1</vt:i4>
      </vt:variant>
      <vt:variant>
        <vt:lpstr>Názov</vt:lpstr>
      </vt:variant>
      <vt:variant>
        <vt:i4>1</vt:i4>
      </vt:variant>
      <vt:variant>
        <vt:lpstr>Oslovení</vt:lpstr>
      </vt:variant>
      <vt:variant>
        <vt:i4>1</vt:i4>
      </vt:variant>
      <vt:variant>
        <vt:lpstr>Headings</vt:lpstr>
      </vt:variant>
      <vt:variant>
        <vt:i4>5</vt:i4>
      </vt:variant>
    </vt:vector>
  </HeadingPairs>
  <TitlesOfParts>
    <vt:vector size="8" baseType="lpstr">
      <vt:lpstr/>
      <vt:lpstr/>
      <vt:lpstr/>
      <vt:lpstr>    ZÁKAZKA  S NÍZKOU  HODNOTOU v súlade s § 117 zákona č. 343/2015 Z.z.  o verejnom</vt:lpstr>
      <vt:lpstr>    VÝZVA NA  PREDKLADANIE  PONÚK</vt:lpstr>
      <vt:lpstr>        Identifikácia verejného obstarávateľa:</vt:lpstr>
      <vt:lpstr>PRÍLOHA č. 1     Návrh na plnenie kritérií na vyhodnotenie ponúk</vt:lpstr>
      <vt:lpstr>Príloha č. 4     Informácia o subdodávateľoch</vt:lpstr>
    </vt:vector>
  </TitlesOfParts>
  <Company>luboskakas@agenturavo.sk</Company>
  <LinksUpToDate>false</LinksUpToDate>
  <CharactersWithSpaces>44478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Kakas</dc:creator>
  <cp:keywords/>
  <dc:description/>
  <cp:lastModifiedBy>Lubos Kakas</cp:lastModifiedBy>
  <cp:revision>30</cp:revision>
  <cp:lastPrinted>2018-12-10T10:50:00Z</cp:lastPrinted>
  <dcterms:created xsi:type="dcterms:W3CDTF">2019-01-04T10:48:00Z</dcterms:created>
  <dcterms:modified xsi:type="dcterms:W3CDTF">2019-05-23T09:32:00Z</dcterms:modified>
</cp:coreProperties>
</file>